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B398D" w14:textId="351B146C" w:rsidR="00ED5338" w:rsidRDefault="00B46308" w:rsidP="002E2323">
      <w:pPr>
        <w:jc w:val="center"/>
      </w:pPr>
      <w:r>
        <w:t>c</w:t>
      </w:r>
      <w:r w:rsidR="002E2323">
        <w:rPr>
          <w:noProof/>
        </w:rPr>
        <w:drawing>
          <wp:inline distT="0" distB="0" distL="0" distR="0" wp14:anchorId="37B922C5" wp14:editId="024A3610">
            <wp:extent cx="3261360" cy="914400"/>
            <wp:effectExtent l="0" t="0" r="0" b="0"/>
            <wp:docPr id="1707689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1360" cy="914400"/>
                    </a:xfrm>
                    <a:prstGeom prst="rect">
                      <a:avLst/>
                    </a:prstGeom>
                    <a:noFill/>
                  </pic:spPr>
                </pic:pic>
              </a:graphicData>
            </a:graphic>
          </wp:inline>
        </w:drawing>
      </w:r>
    </w:p>
    <w:p w14:paraId="05CBA7D3" w14:textId="2F583C9B" w:rsidR="00ED5338" w:rsidRDefault="00ED5338" w:rsidP="00ED5338"/>
    <w:p w14:paraId="70F1F5B5" w14:textId="0AB03312" w:rsidR="00ED5338" w:rsidRDefault="00ED5338" w:rsidP="00ED5338"/>
    <w:p w14:paraId="0D6C1978" w14:textId="52946F72" w:rsidR="00ED5338" w:rsidRPr="008401BE" w:rsidRDefault="00ED5338" w:rsidP="00ED5338">
      <w:pPr>
        <w:rPr>
          <w:color w:val="C00000"/>
        </w:rPr>
      </w:pPr>
    </w:p>
    <w:p w14:paraId="617314F5" w14:textId="77777777" w:rsidR="00657581" w:rsidRDefault="00657581" w:rsidP="00ED5338">
      <w:pPr>
        <w:pStyle w:val="BasicParagraph"/>
        <w:rPr>
          <w:rFonts w:ascii="Avenir LT Std 55 Roman" w:hAnsi="Avenir LT Std 55 Roman" w:cs="Avenir LT Std 55 Roman"/>
          <w:color w:val="C00000"/>
          <w:spacing w:val="10"/>
          <w:sz w:val="48"/>
          <w:szCs w:val="48"/>
        </w:rPr>
      </w:pPr>
    </w:p>
    <w:p w14:paraId="3E37026C" w14:textId="77777777" w:rsidR="00657581" w:rsidRDefault="00657581" w:rsidP="00ED5338">
      <w:pPr>
        <w:pStyle w:val="BasicParagraph"/>
        <w:rPr>
          <w:rFonts w:ascii="Avenir LT Std 55 Roman" w:hAnsi="Avenir LT Std 55 Roman" w:cs="Avenir LT Std 55 Roman"/>
          <w:color w:val="C00000"/>
          <w:spacing w:val="10"/>
          <w:sz w:val="48"/>
          <w:szCs w:val="48"/>
        </w:rPr>
      </w:pPr>
    </w:p>
    <w:p w14:paraId="392C0F99" w14:textId="77777777" w:rsidR="00657581" w:rsidRDefault="00657581" w:rsidP="00ED5338">
      <w:pPr>
        <w:pStyle w:val="BasicParagraph"/>
        <w:rPr>
          <w:rFonts w:ascii="Avenir LT Std 55 Roman" w:hAnsi="Avenir LT Std 55 Roman" w:cs="Avenir LT Std 55 Roman"/>
          <w:color w:val="C00000"/>
          <w:spacing w:val="10"/>
          <w:sz w:val="48"/>
          <w:szCs w:val="48"/>
        </w:rPr>
      </w:pPr>
    </w:p>
    <w:p w14:paraId="23B13B0C" w14:textId="77777777" w:rsidR="000D332E" w:rsidRDefault="000D332E" w:rsidP="00ED5338">
      <w:pPr>
        <w:pStyle w:val="BasicParagraph"/>
        <w:rPr>
          <w:rFonts w:ascii="Avenir LT Std 55 Roman" w:hAnsi="Avenir LT Std 55 Roman" w:cs="Avenir LT Std 55 Roman"/>
          <w:color w:val="C00000"/>
          <w:spacing w:val="10"/>
          <w:sz w:val="48"/>
          <w:szCs w:val="48"/>
        </w:rPr>
      </w:pPr>
    </w:p>
    <w:p w14:paraId="6AEB4F2B" w14:textId="77777777" w:rsidR="00B46308" w:rsidRPr="00C15BC6" w:rsidRDefault="00B46308" w:rsidP="00B46308">
      <w:pPr>
        <w:pStyle w:val="BasicParagraph"/>
        <w:rPr>
          <w:rFonts w:ascii="Avenir LT Std 55 Roman" w:hAnsi="Avenir LT Std 55 Roman" w:cs="Avenir LT Std 55 Roman"/>
          <w:i/>
          <w:iCs/>
          <w:color w:val="51362A"/>
          <w:spacing w:val="19"/>
          <w:sz w:val="42"/>
          <w:szCs w:val="42"/>
        </w:rPr>
      </w:pPr>
      <w:r w:rsidRPr="00806CBA">
        <w:rPr>
          <w:rFonts w:ascii="Avenir LT Std 55 Roman" w:hAnsi="Avenir LT Std 55 Roman" w:cs="Avenir LT Std 55 Roman"/>
          <w:color w:val="C00000"/>
          <w:spacing w:val="10"/>
          <w:sz w:val="48"/>
          <w:szCs w:val="48"/>
        </w:rPr>
        <w:t>SPECIFICATION</w:t>
      </w:r>
      <w:r w:rsidRPr="00806CBA">
        <w:rPr>
          <w:rFonts w:ascii="Avenir LT Std 55 Roman" w:hAnsi="Avenir LT Std 55 Roman" w:cs="Avenir LT Std 55 Roman"/>
          <w:color w:val="C00000"/>
          <w:spacing w:val="5"/>
          <w:sz w:val="48"/>
          <w:szCs w:val="48"/>
        </w:rPr>
        <w:t>:</w:t>
      </w:r>
      <w:r>
        <w:rPr>
          <w:rFonts w:ascii="Avenir LT Std 55 Roman" w:hAnsi="Avenir LT Std 55 Roman" w:cs="Avenir LT Std 55 Roman"/>
          <w:color w:val="51362A"/>
          <w:spacing w:val="5"/>
          <w:sz w:val="48"/>
          <w:szCs w:val="48"/>
        </w:rPr>
        <w:t xml:space="preserve"> </w:t>
      </w:r>
      <w:r>
        <w:rPr>
          <w:rFonts w:ascii="Avenir LT Std 55 Roman" w:hAnsi="Avenir LT Std 55 Roman" w:cs="Avenir LT Std 55 Roman"/>
          <w:color w:val="51362A"/>
          <w:spacing w:val="7"/>
          <w:sz w:val="68"/>
          <w:szCs w:val="68"/>
        </w:rPr>
        <w:t xml:space="preserve"> </w:t>
      </w:r>
      <w:r>
        <w:rPr>
          <w:rFonts w:ascii="Avenir LT Std 55 Roman" w:hAnsi="Avenir LT Std 55 Roman" w:cs="Avenir LT Std 55 Roman"/>
          <w:color w:val="51362A"/>
          <w:spacing w:val="7"/>
          <w:sz w:val="68"/>
          <w:szCs w:val="68"/>
        </w:rPr>
        <w:br/>
      </w:r>
      <w:r>
        <w:rPr>
          <w:rFonts w:ascii="Avenir LT Std 55 Roman" w:hAnsi="Avenir LT Std 55 Roman" w:cs="Avenir LT Std 55 Roman"/>
          <w:color w:val="51362A"/>
          <w:spacing w:val="10"/>
          <w:sz w:val="48"/>
          <w:szCs w:val="48"/>
        </w:rPr>
        <w:t xml:space="preserve">MP COURT RBV, </w:t>
      </w:r>
      <w:r w:rsidRPr="00C15BC6">
        <w:rPr>
          <w:rFonts w:ascii="Avenir LT Std 55 Roman" w:hAnsi="Avenir LT Std 55 Roman" w:cs="Avenir LT Std 55 Roman"/>
          <w:i/>
          <w:iCs/>
          <w:color w:val="51362A"/>
          <w:spacing w:val="19"/>
          <w:sz w:val="42"/>
          <w:szCs w:val="42"/>
        </w:rPr>
        <w:t>Synthetic Sports Flooring</w:t>
      </w:r>
    </w:p>
    <w:p w14:paraId="60491FF4" w14:textId="77777777" w:rsidR="00B46308" w:rsidRDefault="00B46308" w:rsidP="00B46308">
      <w:pPr>
        <w:pStyle w:val="BasicParagraph"/>
        <w:rPr>
          <w:rFonts w:ascii="Avenir LT Std 55 Roman" w:hAnsi="Avenir LT Std 55 Roman" w:cs="Avenir LT Std 55 Roman"/>
          <w:i/>
          <w:iCs/>
          <w:color w:val="51362A"/>
          <w:spacing w:val="19"/>
          <w:sz w:val="48"/>
          <w:szCs w:val="48"/>
        </w:rPr>
      </w:pPr>
    </w:p>
    <w:p w14:paraId="705BACE1" w14:textId="77777777" w:rsidR="00B46308" w:rsidRDefault="00B46308" w:rsidP="00B46308">
      <w:pPr>
        <w:pStyle w:val="BasicParagraph"/>
        <w:spacing w:line="240" w:lineRule="auto"/>
        <w:jc w:val="right"/>
        <w:rPr>
          <w:rFonts w:ascii="Avenir LT Std 65 Medium" w:hAnsi="Avenir LT Std 65 Medium" w:cs="Avenir LT Std 65 Medium"/>
          <w:color w:val="51362A"/>
          <w:spacing w:val="3"/>
          <w:sz w:val="32"/>
          <w:szCs w:val="34"/>
        </w:rPr>
      </w:pPr>
    </w:p>
    <w:p w14:paraId="08041A65" w14:textId="77777777" w:rsidR="00B46308" w:rsidRDefault="00B46308" w:rsidP="00B46308">
      <w:pPr>
        <w:pStyle w:val="BasicParagraph"/>
        <w:spacing w:line="240" w:lineRule="auto"/>
        <w:jc w:val="right"/>
        <w:rPr>
          <w:rFonts w:ascii="Avenir LT Std 65 Medium" w:hAnsi="Avenir LT Std 65 Medium" w:cs="Avenir LT Std 65 Medium"/>
          <w:color w:val="51362A"/>
          <w:spacing w:val="3"/>
          <w:sz w:val="32"/>
          <w:szCs w:val="34"/>
        </w:rPr>
      </w:pPr>
    </w:p>
    <w:p w14:paraId="2075427A" w14:textId="77777777" w:rsidR="00B46308" w:rsidRDefault="00B46308" w:rsidP="00B46308">
      <w:pPr>
        <w:pStyle w:val="BasicParagraph"/>
        <w:spacing w:line="240" w:lineRule="auto"/>
        <w:jc w:val="right"/>
        <w:rPr>
          <w:rFonts w:ascii="Avenir LT Std 65 Medium" w:hAnsi="Avenir LT Std 65 Medium" w:cs="Avenir LT Std 65 Medium"/>
          <w:color w:val="51362A"/>
          <w:spacing w:val="3"/>
          <w:sz w:val="32"/>
          <w:szCs w:val="34"/>
        </w:rPr>
      </w:pPr>
    </w:p>
    <w:p w14:paraId="4D83F51F" w14:textId="77777777" w:rsidR="00B46308" w:rsidRDefault="00B46308" w:rsidP="00B46308">
      <w:pPr>
        <w:pStyle w:val="BasicParagraph"/>
        <w:spacing w:line="240" w:lineRule="auto"/>
        <w:jc w:val="right"/>
        <w:rPr>
          <w:rFonts w:ascii="Avenir LT Std 65 Medium" w:hAnsi="Avenir LT Std 65 Medium" w:cs="Avenir LT Std 65 Medium"/>
          <w:color w:val="51362A"/>
          <w:spacing w:val="3"/>
          <w:sz w:val="32"/>
          <w:szCs w:val="34"/>
        </w:rPr>
      </w:pPr>
    </w:p>
    <w:p w14:paraId="5A5F85F2" w14:textId="77777777" w:rsidR="00B46308" w:rsidRDefault="00B46308" w:rsidP="00B46308">
      <w:pPr>
        <w:pStyle w:val="BasicParagraph"/>
        <w:spacing w:line="240" w:lineRule="auto"/>
        <w:jc w:val="center"/>
        <w:rPr>
          <w:rFonts w:ascii="Avenir LT Std 65 Medium" w:hAnsi="Avenir LT Std 65 Medium" w:cs="Avenir LT Std 65 Medium"/>
          <w:color w:val="51362A"/>
          <w:spacing w:val="3"/>
          <w:sz w:val="32"/>
          <w:szCs w:val="34"/>
        </w:rPr>
      </w:pPr>
    </w:p>
    <w:p w14:paraId="1DA26D08" w14:textId="77777777" w:rsidR="00B46308" w:rsidRDefault="00B46308" w:rsidP="00B46308">
      <w:pPr>
        <w:pStyle w:val="BasicParagraph"/>
        <w:spacing w:line="240" w:lineRule="auto"/>
        <w:jc w:val="center"/>
        <w:rPr>
          <w:rFonts w:ascii="Avenir LT Std 65 Medium" w:hAnsi="Avenir LT Std 65 Medium" w:cs="Avenir LT Std 65 Medium"/>
          <w:color w:val="51362A"/>
          <w:spacing w:val="3"/>
          <w:sz w:val="32"/>
          <w:szCs w:val="34"/>
        </w:rPr>
      </w:pPr>
    </w:p>
    <w:p w14:paraId="7B3D96C2" w14:textId="77777777" w:rsidR="00B46308" w:rsidRDefault="00B46308" w:rsidP="00B46308">
      <w:pPr>
        <w:pStyle w:val="BasicParagraph"/>
        <w:spacing w:line="240" w:lineRule="auto"/>
        <w:jc w:val="right"/>
        <w:rPr>
          <w:rFonts w:ascii="Avenir LT Std 65 Medium" w:hAnsi="Avenir LT Std 65 Medium" w:cs="Avenir LT Std 65 Medium"/>
          <w:color w:val="51362A"/>
          <w:spacing w:val="3"/>
          <w:sz w:val="32"/>
          <w:szCs w:val="34"/>
        </w:rPr>
      </w:pPr>
    </w:p>
    <w:p w14:paraId="04CD7BED" w14:textId="77777777" w:rsidR="00B46308" w:rsidRDefault="00B46308" w:rsidP="00B46308">
      <w:pPr>
        <w:pStyle w:val="BasicParagraph"/>
        <w:spacing w:line="240" w:lineRule="auto"/>
        <w:jc w:val="right"/>
        <w:rPr>
          <w:rFonts w:ascii="Avenir LT Std 65 Medium" w:hAnsi="Avenir LT Std 65 Medium" w:cs="Avenir LT Std 65 Medium"/>
          <w:color w:val="51362A"/>
          <w:spacing w:val="3"/>
          <w:sz w:val="32"/>
          <w:szCs w:val="34"/>
        </w:rPr>
      </w:pPr>
    </w:p>
    <w:p w14:paraId="5A17F8DB" w14:textId="77777777" w:rsidR="00B46308" w:rsidRDefault="00B46308" w:rsidP="00B46308">
      <w:pPr>
        <w:pStyle w:val="BasicParagraph"/>
        <w:spacing w:line="240" w:lineRule="auto"/>
        <w:jc w:val="right"/>
        <w:rPr>
          <w:rFonts w:ascii="Avenir LT Std 65 Medium" w:hAnsi="Avenir LT Std 65 Medium" w:cs="Avenir LT Std 65 Medium"/>
          <w:color w:val="51362A"/>
          <w:spacing w:val="3"/>
          <w:sz w:val="32"/>
          <w:szCs w:val="34"/>
        </w:rPr>
      </w:pPr>
    </w:p>
    <w:p w14:paraId="64B2C784" w14:textId="77777777" w:rsidR="00B46308" w:rsidRDefault="00B46308" w:rsidP="00B46308">
      <w:pPr>
        <w:pStyle w:val="BasicParagraph"/>
        <w:spacing w:line="240" w:lineRule="auto"/>
        <w:jc w:val="right"/>
        <w:rPr>
          <w:rFonts w:ascii="Avenir LT Std 65 Medium" w:hAnsi="Avenir LT Std 65 Medium" w:cs="Avenir LT Std 65 Medium"/>
          <w:color w:val="51362A"/>
          <w:spacing w:val="3"/>
          <w:sz w:val="32"/>
          <w:szCs w:val="34"/>
        </w:rPr>
      </w:pPr>
    </w:p>
    <w:p w14:paraId="399D0A9D" w14:textId="77777777" w:rsidR="00B46308" w:rsidRDefault="00B46308" w:rsidP="00B46308">
      <w:pPr>
        <w:pStyle w:val="BasicParagraph"/>
        <w:spacing w:line="240" w:lineRule="auto"/>
        <w:jc w:val="right"/>
        <w:rPr>
          <w:rFonts w:ascii="Avenir LT Std 65 Medium" w:hAnsi="Avenir LT Std 65 Medium" w:cs="Avenir LT Std 65 Medium"/>
          <w:color w:val="51362A"/>
          <w:spacing w:val="3"/>
          <w:sz w:val="32"/>
          <w:szCs w:val="34"/>
        </w:rPr>
      </w:pPr>
    </w:p>
    <w:p w14:paraId="58AD05F2" w14:textId="77777777" w:rsidR="00B46308" w:rsidRDefault="00B46308" w:rsidP="00B46308">
      <w:pPr>
        <w:pStyle w:val="BasicParagraph"/>
        <w:spacing w:line="240" w:lineRule="auto"/>
        <w:jc w:val="right"/>
        <w:rPr>
          <w:rFonts w:ascii="Avenir LT Std 65 Medium" w:hAnsi="Avenir LT Std 65 Medium" w:cs="Avenir LT Std 65 Medium"/>
          <w:color w:val="51362A"/>
          <w:spacing w:val="3"/>
          <w:sz w:val="32"/>
          <w:szCs w:val="34"/>
        </w:rPr>
      </w:pPr>
    </w:p>
    <w:p w14:paraId="5F322444" w14:textId="77777777" w:rsidR="00B46308" w:rsidRPr="004C1AD3" w:rsidRDefault="00B46308" w:rsidP="00B46308">
      <w:pPr>
        <w:rPr>
          <w:rFonts w:ascii="Arial" w:hAnsi="Arial" w:cs="Arial"/>
          <w:b/>
          <w:sz w:val="21"/>
          <w:szCs w:val="21"/>
        </w:rPr>
      </w:pPr>
      <w:r w:rsidRPr="006C06E5">
        <w:rPr>
          <w:rFonts w:ascii="Arial" w:hAnsi="Arial" w:cs="Arial"/>
          <w:b/>
          <w:sz w:val="21"/>
          <w:szCs w:val="21"/>
        </w:rPr>
        <w:t>SECTION 096566-Resilient Athletic Flooring</w:t>
      </w:r>
    </w:p>
    <w:p w14:paraId="21A6224B" w14:textId="77777777" w:rsidR="00B46308" w:rsidRPr="00E9529E" w:rsidRDefault="00B46308" w:rsidP="00B46308">
      <w:pPr>
        <w:pStyle w:val="PlainText"/>
        <w:tabs>
          <w:tab w:val="left" w:pos="720"/>
          <w:tab w:val="left" w:pos="1080"/>
          <w:tab w:val="left" w:pos="1440"/>
        </w:tabs>
        <w:rPr>
          <w:rFonts w:ascii="Arial" w:hAnsi="Arial" w:cs="Arial"/>
          <w:b/>
          <w:bCs/>
          <w:sz w:val="21"/>
          <w:szCs w:val="21"/>
        </w:rPr>
      </w:pPr>
      <w:r w:rsidRPr="00E9529E">
        <w:rPr>
          <w:rFonts w:ascii="Arial" w:hAnsi="Arial" w:cs="Arial"/>
          <w:b/>
          <w:bCs/>
          <w:sz w:val="21"/>
          <w:szCs w:val="21"/>
        </w:rPr>
        <w:t>PART 1 - GENERAL</w:t>
      </w:r>
    </w:p>
    <w:p w14:paraId="7D7E512A" w14:textId="77777777" w:rsidR="00B46308" w:rsidRPr="00E9529E" w:rsidRDefault="00B46308" w:rsidP="00B46308">
      <w:pPr>
        <w:pStyle w:val="PlainText"/>
        <w:tabs>
          <w:tab w:val="left" w:pos="720"/>
          <w:tab w:val="left" w:pos="1080"/>
          <w:tab w:val="left" w:pos="1440"/>
        </w:tabs>
        <w:rPr>
          <w:rFonts w:ascii="Arial" w:hAnsi="Arial" w:cs="Arial"/>
          <w:b/>
          <w:bCs/>
          <w:sz w:val="21"/>
          <w:szCs w:val="21"/>
        </w:rPr>
      </w:pPr>
      <w:proofErr w:type="gramStart"/>
      <w:r w:rsidRPr="00E9529E">
        <w:rPr>
          <w:rFonts w:ascii="Arial" w:hAnsi="Arial" w:cs="Arial"/>
          <w:b/>
          <w:bCs/>
          <w:sz w:val="21"/>
          <w:szCs w:val="21"/>
        </w:rPr>
        <w:t>1.1</w:t>
      </w:r>
      <w:r>
        <w:rPr>
          <w:rFonts w:ascii="Arial" w:hAnsi="Arial" w:cs="Arial"/>
          <w:b/>
          <w:bCs/>
          <w:sz w:val="21"/>
          <w:szCs w:val="21"/>
        </w:rPr>
        <w:t xml:space="preserve">  </w:t>
      </w:r>
      <w:r>
        <w:rPr>
          <w:rFonts w:ascii="Arial" w:hAnsi="Arial" w:cs="Arial"/>
          <w:b/>
          <w:bCs/>
          <w:sz w:val="21"/>
          <w:szCs w:val="21"/>
          <w:u w:val="single"/>
        </w:rPr>
        <w:t>SUMMARY</w:t>
      </w:r>
      <w:proofErr w:type="gramEnd"/>
    </w:p>
    <w:p w14:paraId="71FCA1C1" w14:textId="77777777" w:rsidR="00B46308" w:rsidRPr="0006749C" w:rsidRDefault="00B46308" w:rsidP="00B46308">
      <w:pPr>
        <w:pStyle w:val="PlainText"/>
        <w:tabs>
          <w:tab w:val="left" w:pos="360"/>
          <w:tab w:val="left" w:pos="720"/>
          <w:tab w:val="left" w:pos="1080"/>
          <w:tab w:val="left" w:pos="1440"/>
        </w:tabs>
        <w:rPr>
          <w:rFonts w:ascii="Arial" w:hAnsi="Arial" w:cs="Arial"/>
          <w:sz w:val="21"/>
          <w:szCs w:val="21"/>
        </w:rPr>
      </w:pPr>
      <w:r w:rsidRPr="0006749C">
        <w:rPr>
          <w:rFonts w:ascii="Arial" w:hAnsi="Arial" w:cs="Arial"/>
          <w:sz w:val="21"/>
          <w:szCs w:val="21"/>
        </w:rPr>
        <w:tab/>
        <w:t>A.</w:t>
      </w:r>
      <w:r w:rsidRPr="0006749C">
        <w:rPr>
          <w:rFonts w:ascii="Arial" w:hAnsi="Arial" w:cs="Arial"/>
          <w:sz w:val="21"/>
          <w:szCs w:val="21"/>
        </w:rPr>
        <w:tab/>
        <w:t>The work of this section includes:</w:t>
      </w:r>
    </w:p>
    <w:p w14:paraId="03D65FBB" w14:textId="77777777" w:rsidR="00B46308" w:rsidRPr="0006749C" w:rsidRDefault="00B46308" w:rsidP="00B46308">
      <w:pPr>
        <w:pStyle w:val="PlainText"/>
        <w:tabs>
          <w:tab w:val="left" w:pos="720"/>
          <w:tab w:val="left" w:pos="1080"/>
          <w:tab w:val="left" w:pos="1440"/>
        </w:tabs>
        <w:ind w:left="1440" w:hanging="1440"/>
        <w:rPr>
          <w:rFonts w:ascii="Arial" w:hAnsi="Arial" w:cs="Arial"/>
          <w:sz w:val="21"/>
          <w:szCs w:val="21"/>
        </w:rPr>
      </w:pPr>
      <w:r w:rsidRPr="0006749C">
        <w:rPr>
          <w:rFonts w:ascii="Arial" w:hAnsi="Arial" w:cs="Arial"/>
          <w:sz w:val="21"/>
          <w:szCs w:val="21"/>
        </w:rPr>
        <w:tab/>
        <w:t>1.  MP Court RBV</w:t>
      </w:r>
    </w:p>
    <w:p w14:paraId="52232ABA" w14:textId="77777777" w:rsidR="00B46308" w:rsidRPr="0006749C" w:rsidRDefault="00B46308" w:rsidP="00B46308">
      <w:pPr>
        <w:pStyle w:val="PlainText"/>
        <w:tabs>
          <w:tab w:val="left" w:pos="720"/>
          <w:tab w:val="left" w:pos="1080"/>
          <w:tab w:val="left" w:pos="1440"/>
        </w:tabs>
        <w:ind w:left="1440" w:hanging="1440"/>
        <w:rPr>
          <w:rFonts w:ascii="Arial" w:hAnsi="Arial" w:cs="Arial"/>
          <w:sz w:val="21"/>
          <w:szCs w:val="21"/>
        </w:rPr>
      </w:pPr>
      <w:r w:rsidRPr="0006749C">
        <w:rPr>
          <w:rFonts w:ascii="Arial" w:hAnsi="Arial" w:cs="Arial"/>
          <w:sz w:val="21"/>
          <w:szCs w:val="21"/>
        </w:rPr>
        <w:tab/>
      </w:r>
      <w:r w:rsidRPr="0006749C">
        <w:rPr>
          <w:rFonts w:ascii="Arial" w:hAnsi="Arial" w:cs="Arial"/>
          <w:sz w:val="21"/>
          <w:szCs w:val="21"/>
        </w:rPr>
        <w:tab/>
        <w:t>a. Balanced</w:t>
      </w:r>
    </w:p>
    <w:p w14:paraId="2A2AF857" w14:textId="77777777" w:rsidR="00B46308" w:rsidRPr="0006749C" w:rsidRDefault="00B46308" w:rsidP="00B46308">
      <w:pPr>
        <w:pStyle w:val="PlainText"/>
        <w:tabs>
          <w:tab w:val="left" w:pos="720"/>
          <w:tab w:val="left" w:pos="1080"/>
          <w:tab w:val="left" w:pos="1440"/>
        </w:tabs>
        <w:ind w:left="1440" w:hanging="1440"/>
        <w:rPr>
          <w:rFonts w:ascii="Arial" w:hAnsi="Arial" w:cs="Arial"/>
          <w:sz w:val="21"/>
          <w:szCs w:val="21"/>
        </w:rPr>
      </w:pPr>
      <w:r w:rsidRPr="0006749C">
        <w:rPr>
          <w:rFonts w:ascii="Arial" w:hAnsi="Arial" w:cs="Arial"/>
          <w:sz w:val="21"/>
          <w:szCs w:val="21"/>
        </w:rPr>
        <w:tab/>
      </w:r>
      <w:r w:rsidRPr="0006749C">
        <w:rPr>
          <w:rFonts w:ascii="Arial" w:hAnsi="Arial" w:cs="Arial"/>
          <w:sz w:val="21"/>
          <w:szCs w:val="21"/>
        </w:rPr>
        <w:tab/>
        <w:t>b. Baller</w:t>
      </w:r>
    </w:p>
    <w:p w14:paraId="4D85E21E" w14:textId="77777777" w:rsidR="00B46308" w:rsidRPr="0006749C" w:rsidRDefault="00B46308" w:rsidP="00B46308">
      <w:pPr>
        <w:pStyle w:val="PlainText"/>
        <w:tabs>
          <w:tab w:val="left" w:pos="720"/>
          <w:tab w:val="left" w:pos="1080"/>
          <w:tab w:val="left" w:pos="1440"/>
        </w:tabs>
        <w:ind w:left="1440" w:hanging="1440"/>
        <w:rPr>
          <w:rFonts w:ascii="Arial" w:hAnsi="Arial" w:cs="Arial"/>
          <w:sz w:val="21"/>
          <w:szCs w:val="21"/>
        </w:rPr>
      </w:pPr>
      <w:r w:rsidRPr="0006749C">
        <w:rPr>
          <w:rFonts w:ascii="Arial" w:hAnsi="Arial" w:cs="Arial"/>
          <w:sz w:val="21"/>
          <w:szCs w:val="21"/>
        </w:rPr>
        <w:tab/>
      </w:r>
      <w:r w:rsidRPr="0006749C">
        <w:rPr>
          <w:rFonts w:ascii="Arial" w:hAnsi="Arial" w:cs="Arial"/>
          <w:sz w:val="21"/>
          <w:szCs w:val="21"/>
        </w:rPr>
        <w:tab/>
        <w:t>c. Restorative</w:t>
      </w:r>
    </w:p>
    <w:p w14:paraId="244081CD" w14:textId="77777777" w:rsidR="00B46308" w:rsidRPr="0006749C" w:rsidRDefault="00B46308" w:rsidP="00B46308">
      <w:pPr>
        <w:pStyle w:val="PlainText"/>
        <w:tabs>
          <w:tab w:val="left" w:pos="720"/>
          <w:tab w:val="left" w:pos="1080"/>
          <w:tab w:val="left" w:pos="1440"/>
        </w:tabs>
        <w:ind w:left="1440" w:hanging="1440"/>
        <w:rPr>
          <w:rFonts w:ascii="Arial" w:hAnsi="Arial" w:cs="Arial"/>
          <w:sz w:val="21"/>
          <w:szCs w:val="21"/>
        </w:rPr>
      </w:pPr>
      <w:r w:rsidRPr="0006749C">
        <w:rPr>
          <w:rFonts w:ascii="Arial" w:hAnsi="Arial" w:cs="Arial"/>
          <w:sz w:val="21"/>
          <w:szCs w:val="21"/>
        </w:rPr>
        <w:tab/>
      </w:r>
      <w:r w:rsidRPr="0006749C">
        <w:rPr>
          <w:rFonts w:ascii="Arial" w:hAnsi="Arial" w:cs="Arial"/>
          <w:sz w:val="21"/>
          <w:szCs w:val="21"/>
        </w:rPr>
        <w:tab/>
        <w:t>d. Serenity</w:t>
      </w:r>
    </w:p>
    <w:p w14:paraId="59C05456" w14:textId="77777777" w:rsidR="00B46308" w:rsidRPr="0006749C" w:rsidRDefault="00B46308" w:rsidP="00B46308">
      <w:pPr>
        <w:pStyle w:val="PlainText"/>
        <w:tabs>
          <w:tab w:val="left" w:pos="720"/>
          <w:tab w:val="left" w:pos="1080"/>
          <w:tab w:val="left" w:pos="1440"/>
        </w:tabs>
        <w:ind w:left="1440" w:hanging="1440"/>
        <w:rPr>
          <w:rFonts w:ascii="Arial" w:hAnsi="Arial" w:cs="Arial"/>
          <w:sz w:val="21"/>
          <w:szCs w:val="21"/>
        </w:rPr>
      </w:pPr>
    </w:p>
    <w:p w14:paraId="4270504B" w14:textId="77777777" w:rsidR="00B46308" w:rsidRPr="0006749C" w:rsidRDefault="00B46308" w:rsidP="00B46308">
      <w:pPr>
        <w:pStyle w:val="PlainText"/>
        <w:tabs>
          <w:tab w:val="left" w:pos="720"/>
          <w:tab w:val="left" w:pos="1080"/>
          <w:tab w:val="left" w:pos="1440"/>
        </w:tabs>
        <w:ind w:left="1440" w:hanging="1440"/>
        <w:rPr>
          <w:rFonts w:ascii="Arial" w:hAnsi="Arial" w:cs="Arial"/>
          <w:sz w:val="21"/>
          <w:szCs w:val="21"/>
        </w:rPr>
      </w:pPr>
      <w:r w:rsidRPr="0006749C">
        <w:rPr>
          <w:rFonts w:ascii="Arial" w:hAnsi="Arial" w:cs="Arial"/>
          <w:sz w:val="21"/>
          <w:szCs w:val="21"/>
        </w:rPr>
        <w:tab/>
        <w:t>2.  Weld Rod</w:t>
      </w:r>
    </w:p>
    <w:p w14:paraId="69C51A0C" w14:textId="77777777" w:rsidR="00B46308" w:rsidRPr="00E9529E" w:rsidRDefault="00B46308" w:rsidP="00B46308">
      <w:pPr>
        <w:pStyle w:val="PlainText"/>
        <w:tabs>
          <w:tab w:val="left" w:pos="720"/>
          <w:tab w:val="left" w:pos="1080"/>
          <w:tab w:val="left" w:pos="1440"/>
        </w:tabs>
        <w:ind w:left="1440" w:hanging="1440"/>
        <w:rPr>
          <w:rFonts w:ascii="Arial" w:hAnsi="Arial" w:cs="Arial"/>
          <w:b/>
          <w:bCs/>
          <w:sz w:val="21"/>
          <w:szCs w:val="21"/>
        </w:rPr>
      </w:pPr>
    </w:p>
    <w:p w14:paraId="49851F2B" w14:textId="77777777" w:rsidR="00B46308" w:rsidRPr="00E9529E" w:rsidRDefault="00B46308" w:rsidP="00B46308">
      <w:pPr>
        <w:pStyle w:val="PlainText"/>
        <w:tabs>
          <w:tab w:val="left" w:pos="360"/>
          <w:tab w:val="left" w:pos="720"/>
          <w:tab w:val="left" w:pos="1080"/>
          <w:tab w:val="left" w:pos="1440"/>
        </w:tabs>
        <w:rPr>
          <w:rFonts w:ascii="Arial" w:hAnsi="Arial" w:cs="Arial"/>
          <w:b/>
          <w:bCs/>
          <w:sz w:val="21"/>
          <w:szCs w:val="21"/>
        </w:rPr>
      </w:pPr>
      <w:r>
        <w:rPr>
          <w:rFonts w:ascii="Arial" w:hAnsi="Arial" w:cs="Arial"/>
          <w:b/>
          <w:bCs/>
          <w:sz w:val="21"/>
          <w:szCs w:val="21"/>
        </w:rPr>
        <w:tab/>
        <w:t>B</w:t>
      </w:r>
      <w:r w:rsidRPr="00E9529E">
        <w:rPr>
          <w:rFonts w:ascii="Arial" w:hAnsi="Arial" w:cs="Arial"/>
          <w:b/>
          <w:bCs/>
          <w:sz w:val="21"/>
          <w:szCs w:val="21"/>
        </w:rPr>
        <w:t>.</w:t>
      </w:r>
      <w:r>
        <w:rPr>
          <w:rFonts w:ascii="Arial" w:hAnsi="Arial" w:cs="Arial"/>
          <w:b/>
          <w:bCs/>
          <w:sz w:val="21"/>
          <w:szCs w:val="21"/>
        </w:rPr>
        <w:tab/>
      </w:r>
      <w:r w:rsidRPr="00E9529E">
        <w:rPr>
          <w:rFonts w:ascii="Arial" w:hAnsi="Arial" w:cs="Arial"/>
          <w:b/>
          <w:bCs/>
          <w:sz w:val="21"/>
          <w:szCs w:val="21"/>
        </w:rPr>
        <w:t>Related work specified under other sections.</w:t>
      </w:r>
    </w:p>
    <w:p w14:paraId="1309822D" w14:textId="77777777" w:rsidR="00B46308" w:rsidRPr="00E9529E" w:rsidRDefault="00B46308" w:rsidP="00B46308">
      <w:pPr>
        <w:pStyle w:val="PlainText"/>
        <w:tabs>
          <w:tab w:val="left" w:pos="720"/>
          <w:tab w:val="left" w:pos="1080"/>
          <w:tab w:val="left" w:pos="1440"/>
        </w:tabs>
        <w:ind w:left="1440" w:hanging="1440"/>
        <w:rPr>
          <w:rFonts w:ascii="Arial" w:hAnsi="Arial" w:cs="Arial"/>
          <w:b/>
          <w:bCs/>
          <w:sz w:val="21"/>
          <w:szCs w:val="21"/>
        </w:rPr>
      </w:pPr>
      <w:r>
        <w:rPr>
          <w:rFonts w:ascii="Arial" w:hAnsi="Arial" w:cs="Arial"/>
          <w:b/>
          <w:bCs/>
          <w:sz w:val="21"/>
          <w:szCs w:val="21"/>
        </w:rPr>
        <w:tab/>
      </w:r>
      <w:r w:rsidRPr="00E9529E">
        <w:rPr>
          <w:rFonts w:ascii="Arial" w:hAnsi="Arial" w:cs="Arial"/>
          <w:b/>
          <w:bCs/>
          <w:sz w:val="21"/>
          <w:szCs w:val="21"/>
        </w:rPr>
        <w:t>1.</w:t>
      </w:r>
      <w:r>
        <w:rPr>
          <w:rFonts w:ascii="Arial" w:hAnsi="Arial" w:cs="Arial"/>
          <w:b/>
          <w:bCs/>
          <w:sz w:val="21"/>
          <w:szCs w:val="21"/>
        </w:rPr>
        <w:t xml:space="preserve">  </w:t>
      </w:r>
      <w:r w:rsidRPr="00E9529E">
        <w:rPr>
          <w:rFonts w:ascii="Arial" w:hAnsi="Arial" w:cs="Arial"/>
          <w:b/>
          <w:bCs/>
          <w:sz w:val="21"/>
          <w:szCs w:val="21"/>
        </w:rPr>
        <w:t>CONCRETE SUB</w:t>
      </w:r>
      <w:r>
        <w:rPr>
          <w:rFonts w:ascii="Arial" w:hAnsi="Arial" w:cs="Arial"/>
          <w:b/>
          <w:bCs/>
          <w:sz w:val="21"/>
          <w:szCs w:val="21"/>
        </w:rPr>
        <w:t>STRATE</w:t>
      </w:r>
      <w:r w:rsidRPr="00E9529E">
        <w:rPr>
          <w:rFonts w:ascii="Arial" w:hAnsi="Arial" w:cs="Arial"/>
          <w:b/>
          <w:bCs/>
          <w:sz w:val="21"/>
          <w:szCs w:val="21"/>
        </w:rPr>
        <w:t xml:space="preserve"> - </w:t>
      </w:r>
      <w:r>
        <w:rPr>
          <w:rFonts w:ascii="Arial" w:hAnsi="Arial" w:cs="Arial"/>
          <w:b/>
          <w:bCs/>
          <w:sz w:val="21"/>
          <w:szCs w:val="21"/>
        </w:rPr>
        <w:t>DIVISION</w:t>
      </w:r>
      <w:r w:rsidRPr="00E9529E">
        <w:rPr>
          <w:rFonts w:ascii="Arial" w:hAnsi="Arial" w:cs="Arial"/>
          <w:b/>
          <w:bCs/>
          <w:sz w:val="21"/>
          <w:szCs w:val="21"/>
        </w:rPr>
        <w:t xml:space="preserve"> 03</w:t>
      </w:r>
      <w:r>
        <w:rPr>
          <w:rFonts w:ascii="Arial" w:hAnsi="Arial" w:cs="Arial"/>
          <w:b/>
          <w:bCs/>
          <w:sz w:val="21"/>
          <w:szCs w:val="21"/>
        </w:rPr>
        <w:t xml:space="preserve"> CONCRETE SECTION(S)</w:t>
      </w:r>
    </w:p>
    <w:p w14:paraId="6ED3ABBF" w14:textId="77777777" w:rsidR="00B46308" w:rsidRPr="00E9529E" w:rsidRDefault="00B46308" w:rsidP="00B46308">
      <w:pPr>
        <w:pStyle w:val="PlainText"/>
        <w:tabs>
          <w:tab w:val="left" w:pos="720"/>
          <w:tab w:val="left" w:pos="1080"/>
        </w:tabs>
        <w:ind w:left="1440" w:hanging="1440"/>
        <w:rPr>
          <w:rFonts w:ascii="Arial" w:hAnsi="Arial" w:cs="Arial"/>
          <w:b/>
          <w:bCs/>
          <w:sz w:val="21"/>
          <w:szCs w:val="21"/>
        </w:rPr>
      </w:pPr>
      <w:r>
        <w:rPr>
          <w:rFonts w:ascii="Arial" w:hAnsi="Arial" w:cs="Arial"/>
          <w:sz w:val="21"/>
          <w:szCs w:val="21"/>
        </w:rPr>
        <w:tab/>
      </w:r>
    </w:p>
    <w:p w14:paraId="4970AF74" w14:textId="77777777" w:rsidR="00B46308" w:rsidRDefault="00B46308" w:rsidP="00B46308">
      <w:pPr>
        <w:pStyle w:val="PlainText"/>
        <w:tabs>
          <w:tab w:val="left" w:pos="720"/>
          <w:tab w:val="left" w:pos="1080"/>
          <w:tab w:val="left" w:pos="1440"/>
        </w:tabs>
        <w:ind w:left="1440" w:hanging="1440"/>
        <w:rPr>
          <w:rFonts w:ascii="Arial" w:hAnsi="Arial" w:cs="Arial"/>
          <w:b/>
          <w:bCs/>
          <w:sz w:val="21"/>
          <w:szCs w:val="21"/>
        </w:rPr>
      </w:pPr>
      <w:r>
        <w:rPr>
          <w:rFonts w:ascii="Arial" w:hAnsi="Arial" w:cs="Arial"/>
          <w:b/>
          <w:bCs/>
          <w:sz w:val="21"/>
          <w:szCs w:val="21"/>
        </w:rPr>
        <w:tab/>
      </w:r>
      <w:r w:rsidRPr="00E9529E">
        <w:rPr>
          <w:rFonts w:ascii="Arial" w:hAnsi="Arial" w:cs="Arial"/>
          <w:b/>
          <w:bCs/>
          <w:sz w:val="21"/>
          <w:szCs w:val="21"/>
        </w:rPr>
        <w:t>2.</w:t>
      </w:r>
      <w:r>
        <w:rPr>
          <w:rFonts w:ascii="Arial" w:hAnsi="Arial" w:cs="Arial"/>
          <w:b/>
          <w:bCs/>
          <w:sz w:val="21"/>
          <w:szCs w:val="21"/>
        </w:rPr>
        <w:t xml:space="preserve">  PLYWOOD SUBSTRATE – DIVISION 06</w:t>
      </w:r>
    </w:p>
    <w:p w14:paraId="0307D2BB" w14:textId="77777777" w:rsidR="00B46308" w:rsidRDefault="00B46308" w:rsidP="00B46308">
      <w:pPr>
        <w:pStyle w:val="PlainText"/>
        <w:tabs>
          <w:tab w:val="left" w:pos="720"/>
          <w:tab w:val="left" w:pos="1080"/>
          <w:tab w:val="left" w:pos="1440"/>
        </w:tabs>
        <w:rPr>
          <w:rFonts w:ascii="Arial" w:hAnsi="Arial" w:cs="Arial"/>
          <w:sz w:val="21"/>
          <w:szCs w:val="21"/>
        </w:rPr>
      </w:pPr>
    </w:p>
    <w:p w14:paraId="5E2BFE63" w14:textId="77777777" w:rsidR="00B46308" w:rsidRPr="00E9529E" w:rsidRDefault="00B46308" w:rsidP="00B46308">
      <w:pPr>
        <w:pStyle w:val="PlainText"/>
        <w:tabs>
          <w:tab w:val="left" w:pos="720"/>
          <w:tab w:val="left" w:pos="1080"/>
          <w:tab w:val="left" w:pos="1440"/>
        </w:tabs>
        <w:rPr>
          <w:rFonts w:ascii="Arial" w:hAnsi="Arial" w:cs="Arial"/>
          <w:sz w:val="21"/>
          <w:szCs w:val="21"/>
        </w:rPr>
      </w:pPr>
    </w:p>
    <w:p w14:paraId="58CB0D7B" w14:textId="77777777" w:rsidR="00B46308" w:rsidRPr="00E9529E" w:rsidRDefault="00B46308" w:rsidP="00B46308">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1.2</w:t>
      </w:r>
      <w:r w:rsidRPr="00E9529E">
        <w:rPr>
          <w:rFonts w:ascii="Arial" w:hAnsi="Arial" w:cs="Arial"/>
          <w:b/>
          <w:bCs/>
          <w:sz w:val="21"/>
          <w:szCs w:val="21"/>
        </w:rPr>
        <w:tab/>
      </w:r>
      <w:r>
        <w:rPr>
          <w:rFonts w:ascii="Arial" w:hAnsi="Arial" w:cs="Arial"/>
          <w:b/>
          <w:bCs/>
          <w:sz w:val="21"/>
          <w:szCs w:val="21"/>
          <w:u w:val="single"/>
        </w:rPr>
        <w:t>REFERENCES</w:t>
      </w:r>
    </w:p>
    <w:p w14:paraId="00D11FA6"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52012A">
        <w:rPr>
          <w:rFonts w:ascii="Arial" w:hAnsi="Arial" w:cs="Arial"/>
          <w:b/>
          <w:bCs/>
          <w:sz w:val="21"/>
          <w:szCs w:val="21"/>
        </w:rPr>
        <w:t>A.</w:t>
      </w:r>
      <w:r w:rsidRPr="00DD5AED">
        <w:rPr>
          <w:rFonts w:ascii="Arial" w:hAnsi="Arial" w:cs="Arial"/>
          <w:b/>
          <w:bCs/>
          <w:sz w:val="21"/>
          <w:szCs w:val="21"/>
        </w:rPr>
        <w:tab/>
        <w:t xml:space="preserve">American Society for Testing and Materials (ASTM): </w:t>
      </w:r>
    </w:p>
    <w:p w14:paraId="71B7CF5C"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tab/>
      </w:r>
      <w:r>
        <w:rPr>
          <w:rFonts w:ascii="Arial" w:hAnsi="Arial" w:cs="Arial"/>
          <w:b/>
          <w:bCs/>
          <w:sz w:val="21"/>
          <w:szCs w:val="21"/>
        </w:rPr>
        <w:tab/>
      </w:r>
      <w:r w:rsidRPr="00DD5AED">
        <w:rPr>
          <w:rFonts w:ascii="Arial" w:hAnsi="Arial" w:cs="Arial"/>
          <w:sz w:val="21"/>
          <w:szCs w:val="21"/>
        </w:rPr>
        <w:t>See Part 2.0 PROPRIETARY MANUFACTURER/PRODUCTS below.</w:t>
      </w:r>
    </w:p>
    <w:p w14:paraId="339AF522" w14:textId="77777777" w:rsidR="00B46308" w:rsidRPr="00DD5AED" w:rsidRDefault="00B46308" w:rsidP="00B46308">
      <w:pPr>
        <w:pStyle w:val="PlainText"/>
        <w:tabs>
          <w:tab w:val="left" w:pos="360"/>
          <w:tab w:val="left" w:pos="720"/>
          <w:tab w:val="left" w:pos="1080"/>
          <w:tab w:val="left" w:pos="1440"/>
        </w:tabs>
        <w:ind w:left="720" w:hanging="720"/>
        <w:rPr>
          <w:rFonts w:ascii="Arial" w:hAnsi="Arial" w:cs="Arial"/>
          <w:b/>
          <w:bCs/>
          <w:sz w:val="21"/>
          <w:szCs w:val="21"/>
        </w:rPr>
      </w:pPr>
    </w:p>
    <w:p w14:paraId="5ABAF058" w14:textId="77777777" w:rsidR="00B46308" w:rsidRPr="00DD5AED" w:rsidRDefault="00B46308" w:rsidP="00B46308">
      <w:pPr>
        <w:pStyle w:val="PlainText"/>
        <w:tabs>
          <w:tab w:val="left" w:pos="360"/>
          <w:tab w:val="left" w:pos="720"/>
          <w:tab w:val="left" w:pos="1080"/>
          <w:tab w:val="left" w:pos="1440"/>
        </w:tabs>
        <w:ind w:left="720" w:hanging="720"/>
        <w:rPr>
          <w:rFonts w:ascii="Arial" w:hAnsi="Arial" w:cs="Arial"/>
          <w:b/>
          <w:bCs/>
          <w:sz w:val="21"/>
          <w:szCs w:val="21"/>
        </w:rPr>
      </w:pPr>
      <w:r w:rsidRPr="00DD5AED">
        <w:rPr>
          <w:rFonts w:ascii="Arial" w:hAnsi="Arial" w:cs="Arial"/>
          <w:b/>
          <w:bCs/>
          <w:sz w:val="21"/>
          <w:szCs w:val="21"/>
        </w:rPr>
        <w:tab/>
      </w:r>
      <w:r>
        <w:rPr>
          <w:rFonts w:ascii="Arial" w:hAnsi="Arial" w:cs="Arial"/>
          <w:b/>
          <w:bCs/>
          <w:sz w:val="21"/>
          <w:szCs w:val="21"/>
        </w:rPr>
        <w:t>B</w:t>
      </w:r>
      <w:r w:rsidRPr="00DD5AED">
        <w:rPr>
          <w:rFonts w:ascii="Arial" w:hAnsi="Arial" w:cs="Arial"/>
          <w:b/>
          <w:bCs/>
          <w:sz w:val="21"/>
          <w:szCs w:val="21"/>
        </w:rPr>
        <w:t>.</w:t>
      </w:r>
      <w:r w:rsidRPr="00DD5AED">
        <w:rPr>
          <w:rFonts w:ascii="Arial" w:hAnsi="Arial" w:cs="Arial"/>
          <w:b/>
          <w:bCs/>
          <w:sz w:val="21"/>
          <w:szCs w:val="21"/>
        </w:rPr>
        <w:tab/>
      </w:r>
      <w:r>
        <w:rPr>
          <w:rFonts w:ascii="Arial" w:hAnsi="Arial" w:cs="Arial"/>
          <w:b/>
          <w:bCs/>
          <w:sz w:val="21"/>
          <w:szCs w:val="21"/>
        </w:rPr>
        <w:t>European Committee for Standardization (EN)</w:t>
      </w:r>
    </w:p>
    <w:p w14:paraId="50A33563"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tab/>
      </w:r>
      <w:r>
        <w:rPr>
          <w:rFonts w:ascii="Arial" w:hAnsi="Arial" w:cs="Arial"/>
          <w:b/>
          <w:bCs/>
          <w:sz w:val="21"/>
          <w:szCs w:val="21"/>
        </w:rPr>
        <w:tab/>
      </w:r>
      <w:r w:rsidRPr="00DD5AED">
        <w:rPr>
          <w:rFonts w:ascii="Arial" w:hAnsi="Arial" w:cs="Arial"/>
          <w:sz w:val="21"/>
          <w:szCs w:val="21"/>
        </w:rPr>
        <w:t>See Part 2.0 PROPRIETARY MANUFACTURER/PRODUCTS below.</w:t>
      </w:r>
    </w:p>
    <w:p w14:paraId="2043F381"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p>
    <w:p w14:paraId="69E15BDA" w14:textId="77777777" w:rsidR="00B46308" w:rsidRPr="00DD5AED" w:rsidRDefault="00B46308" w:rsidP="00B46308">
      <w:pPr>
        <w:pStyle w:val="PlainText"/>
        <w:tabs>
          <w:tab w:val="left" w:pos="360"/>
          <w:tab w:val="left" w:pos="720"/>
          <w:tab w:val="left" w:pos="1080"/>
          <w:tab w:val="left" w:pos="1440"/>
        </w:tabs>
        <w:ind w:left="720" w:hanging="720"/>
        <w:rPr>
          <w:rFonts w:ascii="Arial" w:hAnsi="Arial" w:cs="Arial"/>
          <w:b/>
          <w:bCs/>
          <w:sz w:val="21"/>
          <w:szCs w:val="21"/>
        </w:rPr>
      </w:pPr>
      <w:r>
        <w:rPr>
          <w:rFonts w:ascii="Arial" w:hAnsi="Arial" w:cs="Arial"/>
          <w:sz w:val="21"/>
          <w:szCs w:val="21"/>
        </w:rPr>
        <w:tab/>
      </w:r>
      <w:r w:rsidRPr="00DD5AED">
        <w:rPr>
          <w:rFonts w:ascii="Arial" w:hAnsi="Arial" w:cs="Arial"/>
          <w:b/>
          <w:bCs/>
          <w:sz w:val="21"/>
          <w:szCs w:val="21"/>
        </w:rPr>
        <w:t>C.</w:t>
      </w:r>
      <w:r w:rsidRPr="00DD5AED">
        <w:rPr>
          <w:rFonts w:ascii="Arial" w:hAnsi="Arial" w:cs="Arial"/>
          <w:b/>
          <w:bCs/>
          <w:sz w:val="21"/>
          <w:szCs w:val="21"/>
        </w:rPr>
        <w:tab/>
        <w:t>Leadership in Energy and Environmental Design – LEED™</w:t>
      </w:r>
    </w:p>
    <w:p w14:paraId="058D98AF" w14:textId="77777777" w:rsidR="00B46308" w:rsidRPr="00DD5AED" w:rsidRDefault="00B46308" w:rsidP="00B46308">
      <w:pPr>
        <w:pStyle w:val="PlainText"/>
        <w:tabs>
          <w:tab w:val="left" w:pos="360"/>
          <w:tab w:val="left" w:pos="720"/>
          <w:tab w:val="left" w:pos="1080"/>
          <w:tab w:val="left" w:pos="1440"/>
        </w:tabs>
        <w:ind w:left="720" w:hanging="720"/>
        <w:rPr>
          <w:rFonts w:ascii="Arial" w:hAnsi="Arial" w:cs="Arial"/>
          <w:sz w:val="21"/>
          <w:szCs w:val="21"/>
        </w:rPr>
      </w:pPr>
      <w:r w:rsidRPr="00DD5AED">
        <w:rPr>
          <w:rFonts w:ascii="Arial" w:hAnsi="Arial" w:cs="Arial"/>
          <w:sz w:val="21"/>
          <w:szCs w:val="21"/>
        </w:rPr>
        <w:tab/>
      </w:r>
      <w:r w:rsidRPr="00DD5AED">
        <w:rPr>
          <w:rFonts w:ascii="Arial" w:hAnsi="Arial" w:cs="Arial"/>
          <w:sz w:val="21"/>
          <w:szCs w:val="21"/>
        </w:rPr>
        <w:tab/>
        <w:t xml:space="preserve">International Organization for Standardization document, ISO 14021 - Provides guidance on the terminology, symbols, testing and verification methodologies that an organization should use for </w:t>
      </w:r>
      <w:proofErr w:type="spellStart"/>
      <w:r w:rsidRPr="00DD5AED">
        <w:rPr>
          <w:rFonts w:ascii="Arial" w:hAnsi="Arial" w:cs="Arial"/>
          <w:sz w:val="21"/>
          <w:szCs w:val="21"/>
        </w:rPr>
        <w:t>self declaration</w:t>
      </w:r>
      <w:proofErr w:type="spellEnd"/>
      <w:r w:rsidRPr="00DD5AED">
        <w:rPr>
          <w:rFonts w:ascii="Arial" w:hAnsi="Arial" w:cs="Arial"/>
          <w:sz w:val="21"/>
          <w:szCs w:val="21"/>
        </w:rPr>
        <w:t xml:space="preserve"> of the environmental aspects of its products and services.</w:t>
      </w:r>
    </w:p>
    <w:p w14:paraId="242726ED" w14:textId="77777777" w:rsidR="00B46308" w:rsidRPr="00DD5AED" w:rsidRDefault="00B46308" w:rsidP="00B46308">
      <w:pPr>
        <w:pStyle w:val="PlainText"/>
        <w:tabs>
          <w:tab w:val="left" w:pos="270"/>
          <w:tab w:val="left" w:pos="360"/>
          <w:tab w:val="left" w:pos="720"/>
          <w:tab w:val="left" w:pos="1080"/>
          <w:tab w:val="left" w:pos="1440"/>
        </w:tabs>
        <w:ind w:left="720" w:hanging="720"/>
        <w:rPr>
          <w:rFonts w:ascii="Arial" w:hAnsi="Arial" w:cs="Arial"/>
          <w:sz w:val="21"/>
          <w:szCs w:val="21"/>
        </w:rPr>
      </w:pPr>
    </w:p>
    <w:p w14:paraId="0D0D122A" w14:textId="77777777" w:rsidR="00B46308" w:rsidRDefault="00B46308" w:rsidP="00B46308">
      <w:pPr>
        <w:pStyle w:val="PlainText"/>
        <w:tabs>
          <w:tab w:val="left" w:pos="360"/>
          <w:tab w:val="left" w:pos="720"/>
          <w:tab w:val="left" w:pos="1080"/>
          <w:tab w:val="left" w:pos="1440"/>
        </w:tabs>
        <w:rPr>
          <w:rFonts w:ascii="Arial" w:hAnsi="Arial" w:cs="Arial"/>
          <w:b/>
          <w:bCs/>
          <w:sz w:val="21"/>
          <w:szCs w:val="21"/>
        </w:rPr>
      </w:pPr>
    </w:p>
    <w:p w14:paraId="497E9459" w14:textId="77777777" w:rsidR="00B46308" w:rsidRPr="00E9529E" w:rsidRDefault="00B46308" w:rsidP="00B46308">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1.</w:t>
      </w:r>
      <w:r>
        <w:rPr>
          <w:rFonts w:ascii="Arial" w:hAnsi="Arial" w:cs="Arial"/>
          <w:b/>
          <w:bCs/>
          <w:sz w:val="21"/>
          <w:szCs w:val="21"/>
        </w:rPr>
        <w:t>3</w:t>
      </w:r>
      <w:r w:rsidRPr="00E9529E">
        <w:rPr>
          <w:rFonts w:ascii="Arial" w:hAnsi="Arial" w:cs="Arial"/>
          <w:b/>
          <w:bCs/>
          <w:sz w:val="21"/>
          <w:szCs w:val="21"/>
        </w:rPr>
        <w:tab/>
      </w:r>
      <w:r>
        <w:rPr>
          <w:rFonts w:ascii="Arial" w:hAnsi="Arial" w:cs="Arial"/>
          <w:b/>
          <w:bCs/>
          <w:sz w:val="21"/>
          <w:szCs w:val="21"/>
          <w:u w:val="single"/>
        </w:rPr>
        <w:t>SYSTEM DESCRIPTION</w:t>
      </w:r>
    </w:p>
    <w:p w14:paraId="180DF1ED" w14:textId="77777777" w:rsidR="00B46308" w:rsidRPr="00FF3D18" w:rsidRDefault="00B46308" w:rsidP="00B46308">
      <w:pPr>
        <w:pStyle w:val="PlainText"/>
        <w:tabs>
          <w:tab w:val="left" w:pos="360"/>
          <w:tab w:val="left" w:pos="1080"/>
          <w:tab w:val="left" w:pos="1440"/>
        </w:tabs>
        <w:ind w:left="360" w:hanging="360"/>
        <w:rPr>
          <w:rFonts w:ascii="Arial" w:hAnsi="Arial" w:cs="Arial"/>
          <w:sz w:val="21"/>
          <w:szCs w:val="21"/>
        </w:rPr>
      </w:pPr>
      <w:r>
        <w:rPr>
          <w:rFonts w:ascii="Arial" w:hAnsi="Arial" w:cs="Arial"/>
          <w:sz w:val="21"/>
          <w:szCs w:val="21"/>
        </w:rPr>
        <w:tab/>
      </w:r>
      <w:r w:rsidRPr="00FF3D18">
        <w:rPr>
          <w:rFonts w:ascii="Arial" w:hAnsi="Arial" w:cs="Arial"/>
          <w:sz w:val="21"/>
          <w:szCs w:val="21"/>
        </w:rPr>
        <w:t xml:space="preserve">Performance Requirements: Provide </w:t>
      </w:r>
      <w:r>
        <w:rPr>
          <w:rFonts w:ascii="Arial" w:hAnsi="Arial" w:cs="Arial"/>
          <w:sz w:val="21"/>
          <w:szCs w:val="21"/>
        </w:rPr>
        <w:t>vulcanized composition rubber back sheet vinyl resilient flooring</w:t>
      </w:r>
      <w:r w:rsidRPr="00FF3D18">
        <w:rPr>
          <w:rFonts w:ascii="Arial" w:hAnsi="Arial" w:cs="Arial"/>
          <w:sz w:val="21"/>
          <w:szCs w:val="21"/>
        </w:rPr>
        <w:t>, which has been manufactured and installed to maintain performance criteria stated by manufacturer without defects, damage, or failure.</w:t>
      </w:r>
    </w:p>
    <w:p w14:paraId="6A06D189" w14:textId="77777777" w:rsidR="00B46308" w:rsidRPr="00FF3D18" w:rsidRDefault="00B46308" w:rsidP="00B46308">
      <w:pPr>
        <w:pStyle w:val="PlainText"/>
        <w:tabs>
          <w:tab w:val="left" w:pos="360"/>
          <w:tab w:val="left" w:pos="720"/>
          <w:tab w:val="left" w:pos="1080"/>
          <w:tab w:val="left" w:pos="1440"/>
        </w:tabs>
        <w:ind w:left="720" w:hanging="720"/>
        <w:rPr>
          <w:rFonts w:ascii="Arial" w:hAnsi="Arial" w:cs="Arial"/>
          <w:sz w:val="21"/>
          <w:szCs w:val="21"/>
        </w:rPr>
      </w:pPr>
    </w:p>
    <w:p w14:paraId="22A156B4" w14:textId="77777777" w:rsidR="00B46308" w:rsidRPr="00E9529E" w:rsidRDefault="00B46308" w:rsidP="00B46308">
      <w:pPr>
        <w:pStyle w:val="PlainText"/>
        <w:tabs>
          <w:tab w:val="left" w:pos="360"/>
          <w:tab w:val="left" w:pos="720"/>
          <w:tab w:val="left" w:pos="1080"/>
          <w:tab w:val="left" w:pos="1440"/>
        </w:tabs>
        <w:rPr>
          <w:rFonts w:ascii="Arial" w:hAnsi="Arial" w:cs="Arial"/>
          <w:sz w:val="21"/>
          <w:szCs w:val="21"/>
        </w:rPr>
      </w:pPr>
    </w:p>
    <w:p w14:paraId="2287FA61" w14:textId="77777777" w:rsidR="00B46308" w:rsidRPr="00E9529E" w:rsidRDefault="00B46308" w:rsidP="00B46308">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1.</w:t>
      </w:r>
      <w:r>
        <w:rPr>
          <w:rFonts w:ascii="Arial" w:hAnsi="Arial" w:cs="Arial"/>
          <w:b/>
          <w:bCs/>
          <w:sz w:val="21"/>
          <w:szCs w:val="21"/>
        </w:rPr>
        <w:t>4</w:t>
      </w:r>
      <w:r w:rsidRPr="00E9529E">
        <w:rPr>
          <w:rFonts w:ascii="Arial" w:hAnsi="Arial" w:cs="Arial"/>
          <w:b/>
          <w:bCs/>
          <w:sz w:val="21"/>
          <w:szCs w:val="21"/>
        </w:rPr>
        <w:tab/>
      </w:r>
      <w:r w:rsidRPr="00083A88">
        <w:rPr>
          <w:rFonts w:ascii="Arial" w:hAnsi="Arial" w:cs="Arial"/>
          <w:b/>
          <w:bCs/>
          <w:sz w:val="21"/>
          <w:szCs w:val="21"/>
          <w:u w:val="single"/>
        </w:rPr>
        <w:t>SUBMITTALS</w:t>
      </w:r>
    </w:p>
    <w:p w14:paraId="559D1D8D"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69077F">
        <w:rPr>
          <w:rFonts w:ascii="Arial" w:hAnsi="Arial" w:cs="Arial"/>
          <w:b/>
          <w:bCs/>
          <w:sz w:val="21"/>
          <w:szCs w:val="21"/>
        </w:rPr>
        <w:t>A.</w:t>
      </w:r>
      <w:r w:rsidRPr="0069077F">
        <w:rPr>
          <w:rFonts w:ascii="Arial" w:hAnsi="Arial" w:cs="Arial"/>
          <w:b/>
          <w:bCs/>
          <w:sz w:val="21"/>
          <w:szCs w:val="21"/>
        </w:rPr>
        <w:tab/>
      </w:r>
      <w:r>
        <w:rPr>
          <w:rFonts w:ascii="Arial" w:hAnsi="Arial" w:cs="Arial"/>
          <w:sz w:val="21"/>
          <w:szCs w:val="21"/>
        </w:rPr>
        <w:t>General:  Submit listed submittals in accordance with Conditions of the Contract and Division 1 Submittal Procedures Section.</w:t>
      </w:r>
    </w:p>
    <w:p w14:paraId="07837A8D" w14:textId="77777777" w:rsidR="00B46308" w:rsidRPr="00E9529E" w:rsidRDefault="00B46308" w:rsidP="00B46308">
      <w:pPr>
        <w:pStyle w:val="PlainText"/>
        <w:tabs>
          <w:tab w:val="left" w:pos="360"/>
          <w:tab w:val="left" w:pos="720"/>
          <w:tab w:val="left" w:pos="1080"/>
          <w:tab w:val="left" w:pos="1440"/>
        </w:tabs>
        <w:rPr>
          <w:rFonts w:ascii="Arial" w:hAnsi="Arial" w:cs="Arial"/>
          <w:sz w:val="21"/>
          <w:szCs w:val="21"/>
        </w:rPr>
      </w:pPr>
    </w:p>
    <w:p w14:paraId="5A011BE8" w14:textId="77777777" w:rsidR="00B46308" w:rsidRDefault="00B46308" w:rsidP="00B46308">
      <w:pPr>
        <w:pStyle w:val="PlainText"/>
        <w:tabs>
          <w:tab w:val="left" w:pos="360"/>
          <w:tab w:val="left" w:pos="720"/>
          <w:tab w:val="left" w:pos="1080"/>
          <w:tab w:val="left" w:pos="1440"/>
        </w:tabs>
        <w:rPr>
          <w:rFonts w:ascii="Arial" w:hAnsi="Arial" w:cs="Arial"/>
          <w:sz w:val="21"/>
          <w:szCs w:val="21"/>
        </w:rPr>
      </w:pPr>
      <w:r>
        <w:rPr>
          <w:rFonts w:ascii="Arial" w:hAnsi="Arial" w:cs="Arial"/>
          <w:sz w:val="21"/>
          <w:szCs w:val="21"/>
        </w:rPr>
        <w:tab/>
      </w:r>
      <w:r w:rsidRPr="0069077F">
        <w:rPr>
          <w:rFonts w:ascii="Arial" w:hAnsi="Arial" w:cs="Arial"/>
          <w:b/>
          <w:bCs/>
          <w:sz w:val="21"/>
          <w:szCs w:val="21"/>
        </w:rPr>
        <w:t>B.</w:t>
      </w:r>
      <w:r w:rsidRPr="0069077F">
        <w:rPr>
          <w:rFonts w:ascii="Arial" w:hAnsi="Arial" w:cs="Arial"/>
          <w:b/>
          <w:bCs/>
          <w:sz w:val="21"/>
          <w:szCs w:val="21"/>
        </w:rPr>
        <w:tab/>
      </w:r>
      <w:r>
        <w:rPr>
          <w:rFonts w:ascii="Arial" w:hAnsi="Arial" w:cs="Arial"/>
          <w:b/>
          <w:bCs/>
          <w:sz w:val="21"/>
          <w:szCs w:val="21"/>
        </w:rPr>
        <w:t xml:space="preserve">LEED:  </w:t>
      </w:r>
      <w:r>
        <w:rPr>
          <w:rFonts w:ascii="Arial" w:hAnsi="Arial" w:cs="Arial"/>
          <w:sz w:val="21"/>
          <w:szCs w:val="21"/>
        </w:rPr>
        <w:t>Provide documentation of how the requirements for credit will be met.</w:t>
      </w:r>
    </w:p>
    <w:p w14:paraId="77988552" w14:textId="77777777" w:rsidR="00B46308" w:rsidRDefault="00B46308" w:rsidP="00B46308">
      <w:pPr>
        <w:pStyle w:val="PlainText"/>
        <w:tabs>
          <w:tab w:val="left" w:pos="360"/>
          <w:tab w:val="left" w:pos="720"/>
          <w:tab w:val="left" w:pos="1080"/>
          <w:tab w:val="left" w:pos="1440"/>
        </w:tabs>
        <w:ind w:left="990" w:hanging="270"/>
        <w:rPr>
          <w:rFonts w:ascii="Arial" w:hAnsi="Arial" w:cs="Arial"/>
          <w:sz w:val="21"/>
          <w:szCs w:val="21"/>
        </w:rPr>
      </w:pPr>
      <w:r>
        <w:rPr>
          <w:rFonts w:ascii="Arial" w:hAnsi="Arial" w:cs="Arial"/>
          <w:sz w:val="21"/>
          <w:szCs w:val="21"/>
        </w:rPr>
        <w:t>1. List of proposed materials with recycled content.  Indicate pre-consumer and post-consumer content.</w:t>
      </w:r>
    </w:p>
    <w:p w14:paraId="313F862A" w14:textId="77777777" w:rsidR="00B46308" w:rsidRDefault="00B46308" w:rsidP="00B46308">
      <w:pPr>
        <w:pStyle w:val="PlainText"/>
        <w:tabs>
          <w:tab w:val="left" w:pos="360"/>
          <w:tab w:val="left" w:pos="720"/>
          <w:tab w:val="left" w:pos="1080"/>
          <w:tab w:val="left" w:pos="1440"/>
        </w:tabs>
        <w:ind w:left="990" w:hanging="270"/>
        <w:rPr>
          <w:rFonts w:ascii="Arial" w:hAnsi="Arial" w:cs="Arial"/>
          <w:sz w:val="21"/>
          <w:szCs w:val="21"/>
        </w:rPr>
      </w:pPr>
    </w:p>
    <w:p w14:paraId="6D0AB7F8" w14:textId="77777777" w:rsidR="00B46308" w:rsidRDefault="00B46308" w:rsidP="00B46308">
      <w:pPr>
        <w:pStyle w:val="PlainText"/>
        <w:tabs>
          <w:tab w:val="left" w:pos="360"/>
          <w:tab w:val="left" w:pos="720"/>
          <w:tab w:val="left" w:pos="1080"/>
          <w:tab w:val="left" w:pos="1440"/>
        </w:tabs>
        <w:ind w:left="990" w:hanging="270"/>
        <w:rPr>
          <w:rFonts w:ascii="Arial" w:hAnsi="Arial" w:cs="Arial"/>
          <w:sz w:val="21"/>
          <w:szCs w:val="21"/>
        </w:rPr>
      </w:pPr>
      <w:r>
        <w:rPr>
          <w:rFonts w:ascii="Arial" w:hAnsi="Arial" w:cs="Arial"/>
          <w:sz w:val="21"/>
          <w:szCs w:val="21"/>
        </w:rPr>
        <w:t>2. Product data and certification letter indicating percentage of recycled content for both pre-consumer and post-consumer content.</w:t>
      </w:r>
    </w:p>
    <w:p w14:paraId="4F40A692" w14:textId="77777777" w:rsidR="00B46308" w:rsidRPr="00E9529E" w:rsidRDefault="00B46308" w:rsidP="00B46308">
      <w:pPr>
        <w:pStyle w:val="PlainText"/>
        <w:tabs>
          <w:tab w:val="left" w:pos="360"/>
          <w:tab w:val="left" w:pos="720"/>
          <w:tab w:val="left" w:pos="1080"/>
          <w:tab w:val="left" w:pos="1440"/>
        </w:tabs>
        <w:rPr>
          <w:rFonts w:ascii="Arial" w:hAnsi="Arial" w:cs="Arial"/>
          <w:sz w:val="21"/>
          <w:szCs w:val="21"/>
        </w:rPr>
      </w:pPr>
    </w:p>
    <w:p w14:paraId="7E430414" w14:textId="77777777" w:rsidR="00B46308" w:rsidRDefault="00B46308" w:rsidP="00B46308">
      <w:pPr>
        <w:pStyle w:val="PlainText"/>
        <w:tabs>
          <w:tab w:val="left" w:pos="360"/>
          <w:tab w:val="left" w:pos="720"/>
          <w:tab w:val="left" w:pos="1080"/>
          <w:tab w:val="left" w:pos="1440"/>
        </w:tabs>
        <w:ind w:left="990" w:hanging="270"/>
        <w:rPr>
          <w:rFonts w:ascii="Arial" w:hAnsi="Arial" w:cs="Arial"/>
          <w:sz w:val="21"/>
          <w:szCs w:val="21"/>
        </w:rPr>
      </w:pPr>
      <w:r>
        <w:rPr>
          <w:rFonts w:ascii="Arial" w:hAnsi="Arial" w:cs="Arial"/>
          <w:sz w:val="21"/>
          <w:szCs w:val="21"/>
        </w:rPr>
        <w:t>3. Recycled content is defined in accordance with the International Organization for Standardization document, ISO 14021 Environmental labels and declarations.</w:t>
      </w:r>
    </w:p>
    <w:p w14:paraId="6C0079AF" w14:textId="77777777" w:rsidR="00B46308" w:rsidRDefault="00B46308" w:rsidP="00B46308">
      <w:pPr>
        <w:pStyle w:val="PlainText"/>
        <w:tabs>
          <w:tab w:val="left" w:pos="360"/>
          <w:tab w:val="left" w:pos="720"/>
          <w:tab w:val="left" w:pos="1080"/>
          <w:tab w:val="left" w:pos="1440"/>
        </w:tabs>
        <w:ind w:left="1440" w:hanging="1440"/>
        <w:rPr>
          <w:rFonts w:ascii="Arial" w:hAnsi="Arial" w:cs="Arial"/>
          <w:sz w:val="21"/>
          <w:szCs w:val="21"/>
        </w:rPr>
      </w:pPr>
      <w:r>
        <w:rPr>
          <w:rFonts w:ascii="Arial" w:hAnsi="Arial" w:cs="Arial"/>
          <w:sz w:val="21"/>
          <w:szCs w:val="21"/>
        </w:rPr>
        <w:lastRenderedPageBreak/>
        <w:tab/>
      </w:r>
      <w:r>
        <w:rPr>
          <w:rFonts w:ascii="Arial" w:hAnsi="Arial" w:cs="Arial"/>
          <w:sz w:val="21"/>
          <w:szCs w:val="21"/>
        </w:rPr>
        <w:tab/>
      </w:r>
      <w:r>
        <w:rPr>
          <w:rFonts w:ascii="Arial" w:hAnsi="Arial" w:cs="Arial"/>
          <w:sz w:val="21"/>
          <w:szCs w:val="21"/>
        </w:rPr>
        <w:tab/>
        <w:t>a.</w:t>
      </w:r>
      <w:r>
        <w:rPr>
          <w:rFonts w:ascii="Arial" w:hAnsi="Arial" w:cs="Arial"/>
          <w:sz w:val="21"/>
          <w:szCs w:val="21"/>
        </w:rPr>
        <w:tab/>
        <w:t xml:space="preserve">Post-consumer material – waste materials diverted from the waste stream </w:t>
      </w:r>
      <w:r w:rsidRPr="00E47C9E">
        <w:rPr>
          <w:rFonts w:ascii="Arial" w:hAnsi="Arial" w:cs="Arial"/>
          <w:sz w:val="21"/>
          <w:szCs w:val="21"/>
          <w:u w:val="single"/>
        </w:rPr>
        <w:t>after</w:t>
      </w:r>
      <w:r>
        <w:rPr>
          <w:rFonts w:ascii="Arial" w:hAnsi="Arial" w:cs="Arial"/>
          <w:sz w:val="21"/>
          <w:szCs w:val="21"/>
        </w:rPr>
        <w:t xml:space="preserve"> consumer or commercial use.</w:t>
      </w:r>
    </w:p>
    <w:p w14:paraId="694929AE" w14:textId="77777777" w:rsidR="00B46308" w:rsidRDefault="00B46308" w:rsidP="00B46308">
      <w:pPr>
        <w:pStyle w:val="PlainText"/>
        <w:tabs>
          <w:tab w:val="left" w:pos="360"/>
          <w:tab w:val="left" w:pos="720"/>
          <w:tab w:val="left" w:pos="1080"/>
          <w:tab w:val="left" w:pos="1440"/>
        </w:tabs>
        <w:ind w:left="1440" w:hanging="1440"/>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t>b.</w:t>
      </w:r>
      <w:r>
        <w:rPr>
          <w:rFonts w:ascii="Arial" w:hAnsi="Arial" w:cs="Arial"/>
          <w:sz w:val="21"/>
          <w:szCs w:val="21"/>
        </w:rPr>
        <w:tab/>
        <w:t xml:space="preserve">Pre-consumer material –materials diverted from the waste stream </w:t>
      </w:r>
      <w:r>
        <w:rPr>
          <w:rFonts w:ascii="Arial" w:hAnsi="Arial" w:cs="Arial"/>
          <w:sz w:val="21"/>
          <w:szCs w:val="21"/>
          <w:u w:val="single"/>
        </w:rPr>
        <w:t>during</w:t>
      </w:r>
      <w:r>
        <w:rPr>
          <w:rFonts w:ascii="Arial" w:hAnsi="Arial" w:cs="Arial"/>
          <w:sz w:val="21"/>
          <w:szCs w:val="21"/>
        </w:rPr>
        <w:t xml:space="preserve"> the manufacturing process.  Excluded are regrind, rework, and scrap.</w:t>
      </w:r>
    </w:p>
    <w:p w14:paraId="36D0E2D6" w14:textId="77777777" w:rsidR="00B46308" w:rsidRPr="00E9529E" w:rsidRDefault="00B46308" w:rsidP="00B46308">
      <w:pPr>
        <w:pStyle w:val="PlainText"/>
        <w:tabs>
          <w:tab w:val="left" w:pos="360"/>
          <w:tab w:val="left" w:pos="720"/>
          <w:tab w:val="left" w:pos="1080"/>
          <w:tab w:val="left" w:pos="1440"/>
        </w:tabs>
        <w:ind w:left="1440" w:hanging="1440"/>
        <w:rPr>
          <w:rFonts w:ascii="Arial" w:hAnsi="Arial" w:cs="Arial"/>
          <w:sz w:val="21"/>
          <w:szCs w:val="21"/>
        </w:rPr>
      </w:pPr>
    </w:p>
    <w:p w14:paraId="069AF16E"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69077F">
        <w:rPr>
          <w:rFonts w:ascii="Arial" w:hAnsi="Arial" w:cs="Arial"/>
          <w:b/>
          <w:bCs/>
          <w:sz w:val="21"/>
          <w:szCs w:val="21"/>
        </w:rPr>
        <w:t>C.</w:t>
      </w:r>
      <w:r w:rsidRPr="0069077F">
        <w:rPr>
          <w:rFonts w:ascii="Arial" w:hAnsi="Arial" w:cs="Arial"/>
          <w:b/>
          <w:bCs/>
          <w:sz w:val="21"/>
          <w:szCs w:val="21"/>
        </w:rPr>
        <w:tab/>
      </w:r>
      <w:r>
        <w:rPr>
          <w:rFonts w:ascii="Arial" w:hAnsi="Arial" w:cs="Arial"/>
          <w:b/>
          <w:bCs/>
          <w:sz w:val="21"/>
          <w:szCs w:val="21"/>
        </w:rPr>
        <w:t>Product Data:</w:t>
      </w:r>
      <w:r w:rsidRPr="00E9529E">
        <w:rPr>
          <w:rFonts w:ascii="Arial" w:hAnsi="Arial" w:cs="Arial"/>
          <w:sz w:val="21"/>
          <w:szCs w:val="21"/>
        </w:rPr>
        <w:t xml:space="preserve"> </w:t>
      </w:r>
      <w:r>
        <w:rPr>
          <w:rFonts w:ascii="Arial" w:hAnsi="Arial" w:cs="Arial"/>
          <w:sz w:val="21"/>
          <w:szCs w:val="21"/>
        </w:rPr>
        <w:t xml:space="preserve">Submit product data, including manufacturer’s guide specifications product sheet, for specified products. </w:t>
      </w:r>
    </w:p>
    <w:p w14:paraId="012CB998"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p>
    <w:p w14:paraId="2BD8AB46"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Pr>
          <w:rFonts w:ascii="Arial" w:hAnsi="Arial" w:cs="Arial"/>
          <w:b/>
          <w:bCs/>
          <w:sz w:val="21"/>
          <w:szCs w:val="21"/>
        </w:rPr>
        <w:t>D</w:t>
      </w:r>
      <w:r w:rsidRPr="0069077F">
        <w:rPr>
          <w:rFonts w:ascii="Arial" w:hAnsi="Arial" w:cs="Arial"/>
          <w:b/>
          <w:bCs/>
          <w:sz w:val="21"/>
          <w:szCs w:val="21"/>
        </w:rPr>
        <w:t>.</w:t>
      </w:r>
      <w:r w:rsidRPr="0069077F">
        <w:rPr>
          <w:rFonts w:ascii="Arial" w:hAnsi="Arial" w:cs="Arial"/>
          <w:b/>
          <w:bCs/>
          <w:sz w:val="21"/>
          <w:szCs w:val="21"/>
        </w:rPr>
        <w:tab/>
      </w:r>
      <w:r>
        <w:rPr>
          <w:rFonts w:ascii="Arial" w:hAnsi="Arial" w:cs="Arial"/>
          <w:b/>
          <w:bCs/>
          <w:sz w:val="21"/>
          <w:szCs w:val="21"/>
        </w:rPr>
        <w:t xml:space="preserve">Shop Drawings: </w:t>
      </w:r>
      <w:r w:rsidRPr="00E9529E">
        <w:rPr>
          <w:rFonts w:ascii="Arial" w:hAnsi="Arial" w:cs="Arial"/>
          <w:sz w:val="21"/>
          <w:szCs w:val="21"/>
        </w:rPr>
        <w:t xml:space="preserve"> </w:t>
      </w:r>
      <w:r>
        <w:rPr>
          <w:rFonts w:ascii="Arial" w:hAnsi="Arial" w:cs="Arial"/>
          <w:sz w:val="21"/>
          <w:szCs w:val="21"/>
        </w:rPr>
        <w:t>Submit shop drawings showing layout, profiles and product components, including anchorage, accessories, finish colors, patterns, and textures.</w:t>
      </w:r>
    </w:p>
    <w:p w14:paraId="322F78F8"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p>
    <w:p w14:paraId="62408D95"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Pr>
          <w:rFonts w:ascii="Arial" w:hAnsi="Arial" w:cs="Arial"/>
          <w:b/>
          <w:bCs/>
          <w:sz w:val="21"/>
          <w:szCs w:val="21"/>
        </w:rPr>
        <w:t>E</w:t>
      </w:r>
      <w:r w:rsidRPr="0069077F">
        <w:rPr>
          <w:rFonts w:ascii="Arial" w:hAnsi="Arial" w:cs="Arial"/>
          <w:b/>
          <w:bCs/>
          <w:sz w:val="21"/>
          <w:szCs w:val="21"/>
        </w:rPr>
        <w:t>.</w:t>
      </w:r>
      <w:r w:rsidRPr="0069077F">
        <w:rPr>
          <w:rFonts w:ascii="Arial" w:hAnsi="Arial" w:cs="Arial"/>
          <w:b/>
          <w:bCs/>
          <w:sz w:val="21"/>
          <w:szCs w:val="21"/>
        </w:rPr>
        <w:tab/>
      </w:r>
      <w:r>
        <w:rPr>
          <w:rFonts w:ascii="Arial" w:hAnsi="Arial" w:cs="Arial"/>
          <w:b/>
          <w:bCs/>
          <w:sz w:val="21"/>
          <w:szCs w:val="21"/>
        </w:rPr>
        <w:t xml:space="preserve">Samples: </w:t>
      </w:r>
      <w:r w:rsidRPr="00E9529E">
        <w:rPr>
          <w:rFonts w:ascii="Arial" w:hAnsi="Arial" w:cs="Arial"/>
          <w:sz w:val="21"/>
          <w:szCs w:val="21"/>
        </w:rPr>
        <w:t xml:space="preserve"> </w:t>
      </w:r>
      <w:r>
        <w:rPr>
          <w:rFonts w:ascii="Arial" w:hAnsi="Arial" w:cs="Arial"/>
          <w:sz w:val="21"/>
          <w:szCs w:val="21"/>
        </w:rPr>
        <w:t>Submit selection and verification samples for finishes, colors, and textures.</w:t>
      </w:r>
    </w:p>
    <w:p w14:paraId="61847A43"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p>
    <w:p w14:paraId="32533881"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Pr>
          <w:rFonts w:ascii="Arial" w:hAnsi="Arial" w:cs="Arial"/>
          <w:b/>
          <w:bCs/>
          <w:sz w:val="21"/>
          <w:szCs w:val="21"/>
        </w:rPr>
        <w:t>F</w:t>
      </w:r>
      <w:r w:rsidRPr="0069077F">
        <w:rPr>
          <w:rFonts w:ascii="Arial" w:hAnsi="Arial" w:cs="Arial"/>
          <w:b/>
          <w:bCs/>
          <w:sz w:val="21"/>
          <w:szCs w:val="21"/>
        </w:rPr>
        <w:t>.</w:t>
      </w:r>
      <w:r w:rsidRPr="0069077F">
        <w:rPr>
          <w:rFonts w:ascii="Arial" w:hAnsi="Arial" w:cs="Arial"/>
          <w:b/>
          <w:bCs/>
          <w:sz w:val="21"/>
          <w:szCs w:val="21"/>
        </w:rPr>
        <w:tab/>
      </w:r>
      <w:r>
        <w:rPr>
          <w:rFonts w:ascii="Arial" w:hAnsi="Arial" w:cs="Arial"/>
          <w:b/>
          <w:bCs/>
          <w:sz w:val="21"/>
          <w:szCs w:val="21"/>
        </w:rPr>
        <w:t xml:space="preserve">Quality Assurance Submittals: </w:t>
      </w:r>
      <w:r w:rsidRPr="00E9529E">
        <w:rPr>
          <w:rFonts w:ascii="Arial" w:hAnsi="Arial" w:cs="Arial"/>
          <w:sz w:val="21"/>
          <w:szCs w:val="21"/>
        </w:rPr>
        <w:t xml:space="preserve"> </w:t>
      </w:r>
      <w:r>
        <w:rPr>
          <w:rFonts w:ascii="Arial" w:hAnsi="Arial" w:cs="Arial"/>
          <w:sz w:val="21"/>
          <w:szCs w:val="21"/>
        </w:rPr>
        <w:t>Submit the following:</w:t>
      </w:r>
    </w:p>
    <w:p w14:paraId="3DAB7060"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tab/>
      </w:r>
      <w:r>
        <w:rPr>
          <w:rFonts w:ascii="Arial" w:hAnsi="Arial" w:cs="Arial"/>
          <w:b/>
          <w:bCs/>
          <w:sz w:val="21"/>
          <w:szCs w:val="21"/>
        </w:rPr>
        <w:tab/>
        <w:t>1.</w:t>
      </w:r>
      <w:r>
        <w:rPr>
          <w:rFonts w:ascii="Arial" w:hAnsi="Arial" w:cs="Arial"/>
          <w:sz w:val="21"/>
          <w:szCs w:val="21"/>
        </w:rPr>
        <w:t xml:space="preserve"> Certificates:  If required, certification of performance characteristics specified in this document shall be provided by the manufacturer.</w:t>
      </w:r>
    </w:p>
    <w:p w14:paraId="7502DF99" w14:textId="77777777" w:rsidR="00B46308" w:rsidRDefault="00B46308" w:rsidP="00B46308">
      <w:pPr>
        <w:pStyle w:val="PlainText"/>
        <w:tabs>
          <w:tab w:val="left" w:pos="360"/>
          <w:tab w:val="left" w:pos="720"/>
          <w:tab w:val="left" w:pos="1080"/>
          <w:tab w:val="left" w:pos="1440"/>
        </w:tabs>
        <w:ind w:left="720" w:hanging="720"/>
        <w:rPr>
          <w:rFonts w:ascii="Arial" w:hAnsi="Arial" w:cs="Arial"/>
          <w:b/>
          <w:bCs/>
          <w:sz w:val="21"/>
          <w:szCs w:val="21"/>
        </w:rPr>
      </w:pPr>
      <w:r>
        <w:rPr>
          <w:rFonts w:ascii="Arial" w:hAnsi="Arial" w:cs="Arial"/>
          <w:b/>
          <w:bCs/>
          <w:sz w:val="21"/>
          <w:szCs w:val="21"/>
        </w:rPr>
        <w:tab/>
      </w:r>
      <w:r>
        <w:rPr>
          <w:rFonts w:ascii="Arial" w:hAnsi="Arial" w:cs="Arial"/>
          <w:b/>
          <w:bCs/>
          <w:sz w:val="21"/>
          <w:szCs w:val="21"/>
        </w:rPr>
        <w:tab/>
      </w:r>
    </w:p>
    <w:p w14:paraId="0A48F0CA"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tab/>
      </w:r>
      <w:r>
        <w:rPr>
          <w:rFonts w:ascii="Arial" w:hAnsi="Arial" w:cs="Arial"/>
          <w:b/>
          <w:bCs/>
          <w:sz w:val="21"/>
          <w:szCs w:val="21"/>
        </w:rPr>
        <w:tab/>
        <w:t>2.</w:t>
      </w:r>
      <w:r>
        <w:rPr>
          <w:rFonts w:ascii="Arial" w:hAnsi="Arial" w:cs="Arial"/>
          <w:sz w:val="21"/>
          <w:szCs w:val="21"/>
        </w:rPr>
        <w:t xml:space="preserve"> Manufacturer’s Instructions:  Manufacturer’s installation instructions.</w:t>
      </w:r>
    </w:p>
    <w:p w14:paraId="2B4A20C5"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p>
    <w:p w14:paraId="55D7DF8F" w14:textId="77777777" w:rsidR="00B46308" w:rsidRPr="00E47C9E" w:rsidRDefault="00B46308" w:rsidP="00B46308">
      <w:pPr>
        <w:pStyle w:val="PlainText"/>
        <w:tabs>
          <w:tab w:val="left" w:pos="360"/>
          <w:tab w:val="left" w:pos="720"/>
          <w:tab w:val="left" w:pos="1080"/>
          <w:tab w:val="left" w:pos="1440"/>
        </w:tabs>
        <w:ind w:left="720" w:hanging="720"/>
        <w:rPr>
          <w:rFonts w:ascii="Arial" w:hAnsi="Arial" w:cs="Arial"/>
          <w:i/>
          <w:iCs/>
          <w:sz w:val="21"/>
          <w:szCs w:val="21"/>
        </w:rPr>
      </w:pPr>
      <w:r>
        <w:rPr>
          <w:rFonts w:ascii="Arial" w:hAnsi="Arial" w:cs="Arial"/>
          <w:sz w:val="21"/>
          <w:szCs w:val="21"/>
        </w:rPr>
        <w:tab/>
      </w:r>
      <w:r>
        <w:rPr>
          <w:rFonts w:ascii="Arial" w:hAnsi="Arial" w:cs="Arial"/>
          <w:sz w:val="21"/>
          <w:szCs w:val="21"/>
        </w:rPr>
        <w:tab/>
      </w:r>
      <w:r w:rsidRPr="00E47C9E">
        <w:rPr>
          <w:rFonts w:ascii="Arial" w:hAnsi="Arial" w:cs="Arial"/>
          <w:b/>
          <w:bCs/>
          <w:i/>
          <w:iCs/>
          <w:sz w:val="21"/>
          <w:szCs w:val="21"/>
        </w:rPr>
        <w:t>*Specifier Note:</w:t>
      </w:r>
      <w:r w:rsidRPr="00E47C9E">
        <w:rPr>
          <w:rFonts w:ascii="Arial" w:hAnsi="Arial" w:cs="Arial"/>
          <w:i/>
          <w:iCs/>
          <w:sz w:val="21"/>
          <w:szCs w:val="21"/>
        </w:rPr>
        <w:t xml:space="preserve">  Coordinate paragraph below with Part 3.05 Field Quality Requirements Article herein.  Retain or delete as applicable.</w:t>
      </w:r>
    </w:p>
    <w:p w14:paraId="55A8616A"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p>
    <w:p w14:paraId="37AE1200"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tab/>
      </w:r>
      <w:r>
        <w:rPr>
          <w:rFonts w:ascii="Arial" w:hAnsi="Arial" w:cs="Arial"/>
          <w:b/>
          <w:bCs/>
          <w:sz w:val="21"/>
          <w:szCs w:val="21"/>
        </w:rPr>
        <w:tab/>
        <w:t>3.</w:t>
      </w:r>
      <w:r>
        <w:rPr>
          <w:rFonts w:ascii="Arial" w:hAnsi="Arial" w:cs="Arial"/>
          <w:sz w:val="21"/>
          <w:szCs w:val="21"/>
        </w:rPr>
        <w:t xml:space="preserve"> Manufacturer’s Field Reports:  Manufacturer’s field reports specified herein.</w:t>
      </w:r>
    </w:p>
    <w:p w14:paraId="2BF55275"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p>
    <w:p w14:paraId="7D691EC7"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Pr>
          <w:rFonts w:ascii="Arial" w:hAnsi="Arial" w:cs="Arial"/>
          <w:b/>
          <w:bCs/>
          <w:sz w:val="21"/>
          <w:szCs w:val="21"/>
        </w:rPr>
        <w:t>G</w:t>
      </w:r>
      <w:r w:rsidRPr="0069077F">
        <w:rPr>
          <w:rFonts w:ascii="Arial" w:hAnsi="Arial" w:cs="Arial"/>
          <w:b/>
          <w:bCs/>
          <w:sz w:val="21"/>
          <w:szCs w:val="21"/>
        </w:rPr>
        <w:t>.</w:t>
      </w:r>
      <w:r w:rsidRPr="0069077F">
        <w:rPr>
          <w:rFonts w:ascii="Arial" w:hAnsi="Arial" w:cs="Arial"/>
          <w:b/>
          <w:bCs/>
          <w:sz w:val="21"/>
          <w:szCs w:val="21"/>
        </w:rPr>
        <w:tab/>
      </w:r>
      <w:r>
        <w:rPr>
          <w:rFonts w:ascii="Arial" w:hAnsi="Arial" w:cs="Arial"/>
          <w:b/>
          <w:bCs/>
          <w:sz w:val="21"/>
          <w:szCs w:val="21"/>
        </w:rPr>
        <w:t xml:space="preserve">Closeout Submittals: </w:t>
      </w:r>
      <w:r w:rsidRPr="00E9529E">
        <w:rPr>
          <w:rFonts w:ascii="Arial" w:hAnsi="Arial" w:cs="Arial"/>
          <w:sz w:val="21"/>
          <w:szCs w:val="21"/>
        </w:rPr>
        <w:t xml:space="preserve"> </w:t>
      </w:r>
      <w:r>
        <w:rPr>
          <w:rFonts w:ascii="Arial" w:hAnsi="Arial" w:cs="Arial"/>
          <w:sz w:val="21"/>
          <w:szCs w:val="21"/>
        </w:rPr>
        <w:t>Submit the following:</w:t>
      </w:r>
    </w:p>
    <w:p w14:paraId="44CEB50C" w14:textId="77777777" w:rsidR="00B46308" w:rsidRDefault="00B46308" w:rsidP="00B46308">
      <w:pPr>
        <w:pStyle w:val="PlainText"/>
        <w:tabs>
          <w:tab w:val="left" w:pos="360"/>
          <w:tab w:val="left" w:pos="720"/>
          <w:tab w:val="left" w:pos="1080"/>
          <w:tab w:val="left" w:pos="1440"/>
        </w:tabs>
        <w:ind w:left="720" w:hanging="450"/>
        <w:rPr>
          <w:rFonts w:ascii="Arial" w:hAnsi="Arial" w:cs="Arial"/>
          <w:sz w:val="21"/>
          <w:szCs w:val="21"/>
        </w:rPr>
      </w:pPr>
      <w:r>
        <w:rPr>
          <w:rFonts w:ascii="Arial" w:hAnsi="Arial" w:cs="Arial"/>
          <w:b/>
          <w:bCs/>
          <w:sz w:val="21"/>
          <w:szCs w:val="21"/>
        </w:rPr>
        <w:tab/>
      </w:r>
      <w:r>
        <w:rPr>
          <w:rFonts w:ascii="Arial" w:hAnsi="Arial" w:cs="Arial"/>
          <w:b/>
          <w:bCs/>
          <w:sz w:val="21"/>
          <w:szCs w:val="21"/>
        </w:rPr>
        <w:tab/>
        <w:t>1.</w:t>
      </w:r>
      <w:r>
        <w:rPr>
          <w:rFonts w:ascii="Arial" w:hAnsi="Arial" w:cs="Arial"/>
          <w:sz w:val="21"/>
          <w:szCs w:val="21"/>
        </w:rPr>
        <w:t xml:space="preserve"> </w:t>
      </w:r>
      <w:r w:rsidRPr="00FF3D18">
        <w:rPr>
          <w:rFonts w:ascii="Arial" w:hAnsi="Arial" w:cs="Arial"/>
          <w:sz w:val="21"/>
          <w:szCs w:val="21"/>
        </w:rPr>
        <w:t>Operation and Maintenance Data: Operation and maintenance data for installed products in accordance with Division 1 Closeout Submittals (Maintenance Data and Operational Data) Section. Include methods for maintaining installed products and precautions against cleaning materials and methods detrimental to finishes and performance.</w:t>
      </w:r>
    </w:p>
    <w:p w14:paraId="490477D5" w14:textId="77777777" w:rsidR="00B46308" w:rsidRDefault="00B46308" w:rsidP="00B46308">
      <w:pPr>
        <w:pStyle w:val="PlainText"/>
        <w:tabs>
          <w:tab w:val="left" w:pos="360"/>
          <w:tab w:val="left" w:pos="720"/>
          <w:tab w:val="left" w:pos="1080"/>
          <w:tab w:val="left" w:pos="1440"/>
        </w:tabs>
        <w:ind w:left="720" w:hanging="450"/>
        <w:rPr>
          <w:rFonts w:ascii="Arial" w:hAnsi="Arial" w:cs="Arial"/>
          <w:sz w:val="21"/>
          <w:szCs w:val="21"/>
        </w:rPr>
      </w:pPr>
    </w:p>
    <w:p w14:paraId="4B76047D" w14:textId="77777777" w:rsidR="00B46308" w:rsidRPr="00FF3D18" w:rsidRDefault="00B46308" w:rsidP="00B46308">
      <w:pPr>
        <w:pStyle w:val="PlainText"/>
        <w:tabs>
          <w:tab w:val="left" w:pos="360"/>
          <w:tab w:val="left" w:pos="720"/>
          <w:tab w:val="left" w:pos="1080"/>
          <w:tab w:val="left" w:pos="1440"/>
        </w:tabs>
        <w:ind w:left="720" w:hanging="450"/>
        <w:rPr>
          <w:rFonts w:ascii="Arial" w:hAnsi="Arial" w:cs="Arial"/>
          <w:sz w:val="21"/>
          <w:szCs w:val="21"/>
        </w:rPr>
      </w:pPr>
      <w:r>
        <w:rPr>
          <w:rFonts w:ascii="Arial" w:hAnsi="Arial" w:cs="Arial"/>
          <w:sz w:val="21"/>
          <w:szCs w:val="21"/>
        </w:rPr>
        <w:tab/>
      </w:r>
      <w:r>
        <w:rPr>
          <w:rFonts w:ascii="Arial" w:hAnsi="Arial" w:cs="Arial"/>
          <w:sz w:val="21"/>
          <w:szCs w:val="21"/>
        </w:rPr>
        <w:tab/>
        <w:t xml:space="preserve">2. </w:t>
      </w:r>
      <w:r w:rsidRPr="00E928D3">
        <w:rPr>
          <w:rFonts w:ascii="Arial" w:hAnsi="Arial" w:cs="Arial"/>
          <w:b/>
          <w:bCs/>
          <w:sz w:val="21"/>
          <w:szCs w:val="21"/>
        </w:rPr>
        <w:t>Warranty:</w:t>
      </w:r>
      <w:r>
        <w:rPr>
          <w:rFonts w:ascii="Arial" w:hAnsi="Arial" w:cs="Arial"/>
          <w:sz w:val="21"/>
          <w:szCs w:val="21"/>
        </w:rPr>
        <w:t xml:space="preserve">  warranty documents specified herein.</w:t>
      </w:r>
    </w:p>
    <w:p w14:paraId="09970EA6" w14:textId="77777777" w:rsidR="00B46308" w:rsidRDefault="00B46308" w:rsidP="00B46308">
      <w:pPr>
        <w:pStyle w:val="PlainText"/>
        <w:tabs>
          <w:tab w:val="left" w:pos="360"/>
          <w:tab w:val="left" w:pos="720"/>
          <w:tab w:val="left" w:pos="1080"/>
          <w:tab w:val="left" w:pos="1440"/>
        </w:tabs>
        <w:rPr>
          <w:rFonts w:ascii="Arial" w:hAnsi="Arial" w:cs="Arial"/>
          <w:sz w:val="21"/>
          <w:szCs w:val="21"/>
        </w:rPr>
      </w:pPr>
    </w:p>
    <w:p w14:paraId="0319A49D" w14:textId="77777777" w:rsidR="00B46308" w:rsidRPr="00FF3D18" w:rsidRDefault="00B46308" w:rsidP="00B46308">
      <w:pPr>
        <w:pStyle w:val="PlainText"/>
        <w:tabs>
          <w:tab w:val="left" w:pos="360"/>
          <w:tab w:val="left" w:pos="720"/>
          <w:tab w:val="left" w:pos="1080"/>
          <w:tab w:val="left" w:pos="1440"/>
        </w:tabs>
        <w:rPr>
          <w:rFonts w:ascii="Arial" w:hAnsi="Arial" w:cs="Arial"/>
          <w:sz w:val="21"/>
          <w:szCs w:val="21"/>
        </w:rPr>
      </w:pPr>
    </w:p>
    <w:p w14:paraId="09CCD841" w14:textId="77777777" w:rsidR="00B46308" w:rsidRPr="00E9529E" w:rsidRDefault="00B46308" w:rsidP="00B46308">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1.</w:t>
      </w:r>
      <w:r>
        <w:rPr>
          <w:rFonts w:ascii="Arial" w:hAnsi="Arial" w:cs="Arial"/>
          <w:b/>
          <w:bCs/>
          <w:sz w:val="21"/>
          <w:szCs w:val="21"/>
        </w:rPr>
        <w:t>5</w:t>
      </w:r>
      <w:r w:rsidRPr="00E9529E">
        <w:rPr>
          <w:rFonts w:ascii="Arial" w:hAnsi="Arial" w:cs="Arial"/>
          <w:b/>
          <w:bCs/>
          <w:sz w:val="21"/>
          <w:szCs w:val="21"/>
        </w:rPr>
        <w:tab/>
      </w:r>
      <w:r>
        <w:rPr>
          <w:rFonts w:ascii="Arial" w:hAnsi="Arial" w:cs="Arial"/>
          <w:b/>
          <w:bCs/>
          <w:sz w:val="21"/>
          <w:szCs w:val="21"/>
          <w:u w:val="single"/>
        </w:rPr>
        <w:t>QUALITY ASSURANCE</w:t>
      </w:r>
    </w:p>
    <w:p w14:paraId="1290F874" w14:textId="77777777" w:rsidR="00B46308" w:rsidRDefault="00B46308" w:rsidP="00B46308">
      <w:pPr>
        <w:pStyle w:val="PlainText"/>
        <w:tabs>
          <w:tab w:val="left" w:pos="360"/>
          <w:tab w:val="left" w:pos="720"/>
          <w:tab w:val="left" w:pos="1080"/>
          <w:tab w:val="left" w:pos="1440"/>
        </w:tabs>
        <w:ind w:left="720" w:hanging="720"/>
        <w:rPr>
          <w:rFonts w:ascii="Arial" w:hAnsi="Arial" w:cs="Arial"/>
          <w:b/>
          <w:bCs/>
          <w:sz w:val="21"/>
          <w:szCs w:val="21"/>
        </w:rPr>
      </w:pPr>
      <w:r>
        <w:rPr>
          <w:rFonts w:ascii="Arial" w:hAnsi="Arial" w:cs="Arial"/>
          <w:sz w:val="21"/>
          <w:szCs w:val="21"/>
        </w:rPr>
        <w:tab/>
      </w:r>
      <w:r w:rsidRPr="00083A88">
        <w:rPr>
          <w:rFonts w:ascii="Arial" w:hAnsi="Arial" w:cs="Arial"/>
          <w:b/>
          <w:bCs/>
          <w:sz w:val="21"/>
          <w:szCs w:val="21"/>
        </w:rPr>
        <w:t>A.</w:t>
      </w:r>
      <w:r w:rsidRPr="00083A88">
        <w:rPr>
          <w:rFonts w:ascii="Arial" w:hAnsi="Arial" w:cs="Arial"/>
          <w:b/>
          <w:bCs/>
          <w:sz w:val="21"/>
          <w:szCs w:val="21"/>
        </w:rPr>
        <w:tab/>
      </w:r>
      <w:r>
        <w:rPr>
          <w:rFonts w:ascii="Arial" w:hAnsi="Arial" w:cs="Arial"/>
          <w:b/>
          <w:bCs/>
          <w:sz w:val="21"/>
          <w:szCs w:val="21"/>
        </w:rPr>
        <w:t>QUALIFICATIONS:</w:t>
      </w:r>
    </w:p>
    <w:p w14:paraId="5E984582" w14:textId="77777777" w:rsidR="00B46308" w:rsidRDefault="00B46308" w:rsidP="00B46308">
      <w:pPr>
        <w:pStyle w:val="PlainText"/>
        <w:tabs>
          <w:tab w:val="left" w:pos="360"/>
          <w:tab w:val="left" w:pos="720"/>
          <w:tab w:val="left" w:pos="1080"/>
          <w:tab w:val="left" w:pos="1440"/>
        </w:tabs>
        <w:ind w:left="720" w:hanging="450"/>
        <w:rPr>
          <w:rFonts w:ascii="Arial" w:hAnsi="Arial" w:cs="Arial"/>
          <w:sz w:val="21"/>
          <w:szCs w:val="21"/>
        </w:rPr>
      </w:pPr>
      <w:r>
        <w:rPr>
          <w:rFonts w:ascii="Arial" w:hAnsi="Arial" w:cs="Arial"/>
          <w:b/>
          <w:bCs/>
          <w:sz w:val="21"/>
          <w:szCs w:val="21"/>
        </w:rPr>
        <w:tab/>
      </w:r>
      <w:r>
        <w:rPr>
          <w:rFonts w:ascii="Arial" w:hAnsi="Arial" w:cs="Arial"/>
          <w:b/>
          <w:bCs/>
          <w:sz w:val="21"/>
          <w:szCs w:val="21"/>
        </w:rPr>
        <w:tab/>
        <w:t>1.</w:t>
      </w:r>
      <w:r>
        <w:rPr>
          <w:rFonts w:ascii="Arial" w:hAnsi="Arial" w:cs="Arial"/>
          <w:sz w:val="21"/>
          <w:szCs w:val="21"/>
        </w:rPr>
        <w:t xml:space="preserve"> Installer Qualifications:  Installer experienced in performing work of this section who has specialized in installation of work similar to that required for this project.</w:t>
      </w:r>
    </w:p>
    <w:p w14:paraId="12AF72D8" w14:textId="77777777" w:rsidR="00B46308" w:rsidRDefault="00B46308" w:rsidP="00B46308">
      <w:pPr>
        <w:pStyle w:val="PlainText"/>
        <w:tabs>
          <w:tab w:val="left" w:pos="360"/>
          <w:tab w:val="left" w:pos="720"/>
          <w:tab w:val="left" w:pos="1080"/>
          <w:tab w:val="left" w:pos="1440"/>
        </w:tabs>
        <w:ind w:left="720" w:hanging="450"/>
        <w:rPr>
          <w:rFonts w:ascii="Arial" w:hAnsi="Arial" w:cs="Arial"/>
          <w:sz w:val="21"/>
          <w:szCs w:val="21"/>
        </w:rPr>
      </w:pPr>
      <w:r>
        <w:rPr>
          <w:rFonts w:ascii="Arial" w:hAnsi="Arial" w:cs="Arial"/>
          <w:b/>
          <w:bCs/>
          <w:sz w:val="21"/>
          <w:szCs w:val="21"/>
        </w:rPr>
        <w:tab/>
      </w:r>
      <w:r>
        <w:rPr>
          <w:rFonts w:ascii="Arial" w:hAnsi="Arial" w:cs="Arial"/>
          <w:b/>
          <w:bCs/>
          <w:sz w:val="21"/>
          <w:szCs w:val="21"/>
        </w:rPr>
        <w:tab/>
      </w:r>
      <w:r>
        <w:rPr>
          <w:rFonts w:ascii="Arial" w:hAnsi="Arial" w:cs="Arial"/>
          <w:b/>
          <w:bCs/>
          <w:sz w:val="21"/>
          <w:szCs w:val="21"/>
        </w:rPr>
        <w:tab/>
        <w:t>a.</w:t>
      </w:r>
      <w:r>
        <w:rPr>
          <w:rFonts w:ascii="Arial" w:hAnsi="Arial" w:cs="Arial"/>
          <w:sz w:val="21"/>
          <w:szCs w:val="21"/>
        </w:rPr>
        <w:t xml:space="preserve"> Certificate:  When requested, submit certificate indicating qualifications.</w:t>
      </w:r>
    </w:p>
    <w:p w14:paraId="6FD585C2" w14:textId="77777777" w:rsidR="00B46308" w:rsidRDefault="00B46308" w:rsidP="00B46308">
      <w:pPr>
        <w:pStyle w:val="PlainText"/>
        <w:tabs>
          <w:tab w:val="left" w:pos="360"/>
          <w:tab w:val="left" w:pos="720"/>
          <w:tab w:val="left" w:pos="1080"/>
          <w:tab w:val="left" w:pos="1440"/>
        </w:tabs>
        <w:ind w:left="720" w:hanging="450"/>
        <w:rPr>
          <w:rFonts w:ascii="Arial" w:hAnsi="Arial" w:cs="Arial"/>
          <w:sz w:val="21"/>
          <w:szCs w:val="21"/>
        </w:rPr>
      </w:pPr>
    </w:p>
    <w:p w14:paraId="6D7953A4" w14:textId="77777777" w:rsidR="00B46308" w:rsidRDefault="00B46308" w:rsidP="00B46308">
      <w:pPr>
        <w:pStyle w:val="PlainText"/>
        <w:tabs>
          <w:tab w:val="left" w:pos="360"/>
          <w:tab w:val="left" w:pos="720"/>
          <w:tab w:val="left" w:pos="1080"/>
          <w:tab w:val="left" w:pos="1440"/>
        </w:tabs>
        <w:ind w:left="720" w:hanging="450"/>
        <w:rPr>
          <w:rFonts w:ascii="Arial" w:hAnsi="Arial" w:cs="Arial"/>
          <w:sz w:val="21"/>
          <w:szCs w:val="21"/>
        </w:rPr>
      </w:pPr>
      <w:r>
        <w:rPr>
          <w:rFonts w:ascii="Arial" w:hAnsi="Arial" w:cs="Arial"/>
          <w:b/>
          <w:bCs/>
          <w:sz w:val="21"/>
          <w:szCs w:val="21"/>
        </w:rPr>
        <w:tab/>
      </w:r>
      <w:r>
        <w:rPr>
          <w:rFonts w:ascii="Arial" w:hAnsi="Arial" w:cs="Arial"/>
          <w:b/>
          <w:bCs/>
          <w:sz w:val="21"/>
          <w:szCs w:val="21"/>
        </w:rPr>
        <w:tab/>
        <w:t>2.</w:t>
      </w:r>
      <w:r>
        <w:rPr>
          <w:rFonts w:ascii="Arial" w:hAnsi="Arial" w:cs="Arial"/>
          <w:sz w:val="21"/>
          <w:szCs w:val="21"/>
        </w:rPr>
        <w:t xml:space="preserve"> Manufacturer Qualifications:  Manufacturer’s capable of providing field service representation during construction and approving application method.</w:t>
      </w:r>
    </w:p>
    <w:p w14:paraId="628AB7A2" w14:textId="77777777" w:rsidR="00B46308" w:rsidRDefault="00B46308" w:rsidP="00B46308">
      <w:pPr>
        <w:pStyle w:val="PlainText"/>
        <w:tabs>
          <w:tab w:val="left" w:pos="360"/>
          <w:tab w:val="left" w:pos="720"/>
          <w:tab w:val="left" w:pos="1080"/>
          <w:tab w:val="left" w:pos="1440"/>
        </w:tabs>
        <w:ind w:left="720" w:hanging="450"/>
        <w:rPr>
          <w:rFonts w:ascii="Arial" w:hAnsi="Arial" w:cs="Arial"/>
          <w:sz w:val="21"/>
          <w:szCs w:val="21"/>
        </w:rPr>
      </w:pPr>
    </w:p>
    <w:p w14:paraId="7EB3A1D5" w14:textId="77777777" w:rsidR="00B46308" w:rsidRPr="0046716D" w:rsidRDefault="00B46308" w:rsidP="00B46308">
      <w:pPr>
        <w:pStyle w:val="PlainText"/>
        <w:tabs>
          <w:tab w:val="left" w:pos="360"/>
          <w:tab w:val="left" w:pos="720"/>
          <w:tab w:val="left" w:pos="1080"/>
          <w:tab w:val="left" w:pos="1440"/>
        </w:tabs>
        <w:ind w:left="720" w:hanging="720"/>
        <w:rPr>
          <w:rFonts w:ascii="Arial" w:hAnsi="Arial" w:cs="Arial"/>
          <w:i/>
          <w:iCs/>
          <w:sz w:val="21"/>
          <w:szCs w:val="21"/>
        </w:rPr>
      </w:pPr>
      <w:r>
        <w:rPr>
          <w:rFonts w:ascii="Arial" w:hAnsi="Arial" w:cs="Arial"/>
          <w:sz w:val="21"/>
          <w:szCs w:val="21"/>
        </w:rPr>
        <w:tab/>
      </w:r>
      <w:r>
        <w:rPr>
          <w:rFonts w:ascii="Arial" w:hAnsi="Arial" w:cs="Arial"/>
          <w:sz w:val="21"/>
          <w:szCs w:val="21"/>
        </w:rPr>
        <w:tab/>
      </w:r>
      <w:r w:rsidRPr="00E47C9E">
        <w:rPr>
          <w:rFonts w:ascii="Arial" w:hAnsi="Arial" w:cs="Arial"/>
          <w:b/>
          <w:bCs/>
          <w:i/>
          <w:iCs/>
          <w:sz w:val="21"/>
          <w:szCs w:val="21"/>
        </w:rPr>
        <w:t>*Specifier Note:</w:t>
      </w:r>
      <w:r w:rsidRPr="00E47C9E">
        <w:rPr>
          <w:rFonts w:ascii="Arial" w:hAnsi="Arial" w:cs="Arial"/>
          <w:i/>
          <w:iCs/>
          <w:sz w:val="21"/>
          <w:szCs w:val="21"/>
        </w:rPr>
        <w:t xml:space="preserve">  </w:t>
      </w:r>
      <w:r>
        <w:rPr>
          <w:rFonts w:ascii="Arial" w:hAnsi="Arial" w:cs="Arial"/>
          <w:i/>
          <w:iCs/>
          <w:sz w:val="21"/>
          <w:szCs w:val="21"/>
        </w:rPr>
        <w:t>P</w:t>
      </w:r>
      <w:r w:rsidRPr="00E47C9E">
        <w:rPr>
          <w:rFonts w:ascii="Arial" w:hAnsi="Arial" w:cs="Arial"/>
          <w:i/>
          <w:iCs/>
          <w:sz w:val="21"/>
          <w:szCs w:val="21"/>
        </w:rPr>
        <w:t xml:space="preserve">aragraph below </w:t>
      </w:r>
      <w:r>
        <w:rPr>
          <w:rFonts w:ascii="Arial" w:hAnsi="Arial" w:cs="Arial"/>
          <w:i/>
          <w:iCs/>
          <w:sz w:val="21"/>
          <w:szCs w:val="21"/>
        </w:rPr>
        <w:t>s</w:t>
      </w:r>
      <w:r w:rsidRPr="0046716D">
        <w:rPr>
          <w:rFonts w:ascii="Arial" w:hAnsi="Arial" w:cs="Arial"/>
          <w:i/>
          <w:iCs/>
          <w:sz w:val="21"/>
          <w:szCs w:val="21"/>
        </w:rPr>
        <w:t>hould list obligations for compliance with specific code requirements particular to this section.  General statements to comply with a particular code are typically addressed in Conditions of Contract and Division 1 Regulatory Requirements Section. Regulatory Requirements: [specify applicable requirements of regulatory agencies].</w:t>
      </w:r>
    </w:p>
    <w:p w14:paraId="4C545C5E"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p>
    <w:p w14:paraId="5B6862E1"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083A88">
        <w:rPr>
          <w:rFonts w:ascii="Arial" w:hAnsi="Arial" w:cs="Arial"/>
          <w:b/>
          <w:bCs/>
          <w:sz w:val="21"/>
          <w:szCs w:val="21"/>
        </w:rPr>
        <w:t>B.</w:t>
      </w:r>
      <w:r w:rsidRPr="00E9529E">
        <w:rPr>
          <w:rFonts w:ascii="Arial" w:hAnsi="Arial" w:cs="Arial"/>
          <w:sz w:val="21"/>
          <w:szCs w:val="21"/>
        </w:rPr>
        <w:tab/>
      </w:r>
      <w:r w:rsidRPr="00F97723">
        <w:rPr>
          <w:rFonts w:ascii="Arial" w:hAnsi="Arial" w:cs="Arial"/>
          <w:b/>
          <w:bCs/>
          <w:sz w:val="21"/>
          <w:szCs w:val="21"/>
        </w:rPr>
        <w:t xml:space="preserve">MOCK-UPS:  </w:t>
      </w:r>
      <w:r>
        <w:rPr>
          <w:rFonts w:ascii="Arial" w:hAnsi="Arial" w:cs="Arial"/>
          <w:sz w:val="21"/>
          <w:szCs w:val="21"/>
        </w:rPr>
        <w:t>Install at project site a job mock-up using acceptable products and manufacturer approved installation methods.  Obtain Owner and Architect’s acceptance of finish color, texture and pattern and workmanship standard.  Comply with Division 1 Quality Control (Mock-up Requirements) Section.</w:t>
      </w:r>
    </w:p>
    <w:p w14:paraId="4EA63EAF"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tab/>
      </w:r>
      <w:r>
        <w:rPr>
          <w:rFonts w:ascii="Arial" w:hAnsi="Arial" w:cs="Arial"/>
          <w:b/>
          <w:bCs/>
          <w:sz w:val="21"/>
          <w:szCs w:val="21"/>
        </w:rPr>
        <w:tab/>
        <w:t>1.</w:t>
      </w:r>
      <w:r>
        <w:rPr>
          <w:rFonts w:ascii="Arial" w:hAnsi="Arial" w:cs="Arial"/>
          <w:sz w:val="21"/>
          <w:szCs w:val="21"/>
        </w:rPr>
        <w:t xml:space="preserve"> Mock-up Size</w:t>
      </w:r>
      <w:proofErr w:type="gramStart"/>
      <w:r>
        <w:rPr>
          <w:rFonts w:ascii="Arial" w:hAnsi="Arial" w:cs="Arial"/>
          <w:sz w:val="21"/>
          <w:szCs w:val="21"/>
        </w:rPr>
        <w:t>:  (</w:t>
      </w:r>
      <w:proofErr w:type="gramEnd"/>
      <w:r>
        <w:rPr>
          <w:rFonts w:ascii="Arial" w:hAnsi="Arial" w:cs="Arial"/>
          <w:sz w:val="21"/>
          <w:szCs w:val="21"/>
        </w:rPr>
        <w:t>Specify mock-up size).</w:t>
      </w:r>
    </w:p>
    <w:p w14:paraId="5ABF9D75"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p>
    <w:p w14:paraId="04088233"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lastRenderedPageBreak/>
        <w:tab/>
      </w:r>
      <w:r>
        <w:rPr>
          <w:rFonts w:ascii="Arial" w:hAnsi="Arial" w:cs="Arial"/>
          <w:b/>
          <w:bCs/>
          <w:sz w:val="21"/>
          <w:szCs w:val="21"/>
        </w:rPr>
        <w:tab/>
      </w:r>
      <w:r w:rsidRPr="00F97723">
        <w:rPr>
          <w:rFonts w:ascii="Arial" w:hAnsi="Arial" w:cs="Arial"/>
          <w:b/>
          <w:bCs/>
          <w:sz w:val="21"/>
          <w:szCs w:val="21"/>
        </w:rPr>
        <w:t>2.</w:t>
      </w:r>
      <w:r w:rsidRPr="00F97723">
        <w:rPr>
          <w:rFonts w:ascii="Arial" w:hAnsi="Arial" w:cs="Arial"/>
          <w:sz w:val="21"/>
          <w:szCs w:val="21"/>
        </w:rPr>
        <w:t xml:space="preserve"> Maintenance:  Maintain mock-up during</w:t>
      </w:r>
      <w:r>
        <w:rPr>
          <w:rFonts w:ascii="Arial" w:hAnsi="Arial" w:cs="Arial"/>
          <w:sz w:val="21"/>
          <w:szCs w:val="21"/>
        </w:rPr>
        <w:t xml:space="preserve"> construction for workmanship comparison; remove and legally dispose of mock-up when no longer required.</w:t>
      </w:r>
    </w:p>
    <w:p w14:paraId="55779932"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p>
    <w:p w14:paraId="683CF59E"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tab/>
      </w:r>
      <w:r>
        <w:rPr>
          <w:rFonts w:ascii="Arial" w:hAnsi="Arial" w:cs="Arial"/>
          <w:b/>
          <w:bCs/>
          <w:sz w:val="21"/>
          <w:szCs w:val="21"/>
        </w:rPr>
        <w:tab/>
        <w:t>3.</w:t>
      </w:r>
      <w:r>
        <w:rPr>
          <w:rFonts w:ascii="Arial" w:hAnsi="Arial" w:cs="Arial"/>
          <w:sz w:val="21"/>
          <w:szCs w:val="21"/>
        </w:rPr>
        <w:t xml:space="preserve"> Incorporation:  Mock-up may be incorporated into final construction upon Owner’s approval.</w:t>
      </w:r>
    </w:p>
    <w:p w14:paraId="05A7A22B" w14:textId="77777777" w:rsidR="00B46308" w:rsidRDefault="00B46308" w:rsidP="00B46308">
      <w:pPr>
        <w:pStyle w:val="PlainText"/>
        <w:tabs>
          <w:tab w:val="left" w:pos="360"/>
          <w:tab w:val="left" w:pos="720"/>
          <w:tab w:val="left" w:pos="1080"/>
          <w:tab w:val="left" w:pos="1440"/>
        </w:tabs>
        <w:rPr>
          <w:rFonts w:ascii="Arial" w:hAnsi="Arial" w:cs="Arial"/>
          <w:sz w:val="21"/>
          <w:szCs w:val="21"/>
        </w:rPr>
      </w:pPr>
    </w:p>
    <w:p w14:paraId="0B04F117"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r w:rsidRPr="00083A88">
        <w:rPr>
          <w:rFonts w:ascii="Arial" w:hAnsi="Arial" w:cs="Arial"/>
          <w:b/>
          <w:bCs/>
          <w:sz w:val="21"/>
          <w:szCs w:val="21"/>
        </w:rPr>
        <w:t>C.</w:t>
      </w:r>
      <w:r w:rsidRPr="00083A88">
        <w:rPr>
          <w:rFonts w:ascii="Arial" w:hAnsi="Arial" w:cs="Arial"/>
          <w:b/>
          <w:bCs/>
          <w:sz w:val="21"/>
          <w:szCs w:val="21"/>
        </w:rPr>
        <w:tab/>
      </w:r>
      <w:r>
        <w:rPr>
          <w:rFonts w:ascii="Arial" w:hAnsi="Arial" w:cs="Arial"/>
          <w:b/>
          <w:bCs/>
          <w:sz w:val="21"/>
          <w:szCs w:val="21"/>
        </w:rPr>
        <w:t xml:space="preserve">PRE-INSTALLATION MEETINGS: </w:t>
      </w:r>
      <w:r>
        <w:rPr>
          <w:rFonts w:ascii="Arial" w:hAnsi="Arial" w:cs="Arial"/>
          <w:sz w:val="21"/>
          <w:szCs w:val="21"/>
        </w:rPr>
        <w:t xml:space="preserve"> Conduct pre-installation meeting to verify project requirements, substrate conditions, manufacturer’s instructions, and manufacturer’s warranty requirements.  Comply with Division 1 Project Management and Coordination (Project Meetings) Section.</w:t>
      </w:r>
    </w:p>
    <w:p w14:paraId="57A1ABF0"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p>
    <w:p w14:paraId="704DF2F2"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083A88">
        <w:rPr>
          <w:rFonts w:ascii="Arial" w:hAnsi="Arial" w:cs="Arial"/>
          <w:b/>
          <w:bCs/>
          <w:sz w:val="21"/>
          <w:szCs w:val="21"/>
        </w:rPr>
        <w:t>D.</w:t>
      </w:r>
      <w:r w:rsidRPr="00083A88">
        <w:rPr>
          <w:rFonts w:ascii="Arial" w:hAnsi="Arial" w:cs="Arial"/>
          <w:b/>
          <w:bCs/>
          <w:sz w:val="21"/>
          <w:szCs w:val="21"/>
        </w:rPr>
        <w:tab/>
      </w:r>
      <w:r>
        <w:rPr>
          <w:rFonts w:ascii="Arial" w:hAnsi="Arial" w:cs="Arial"/>
          <w:b/>
          <w:bCs/>
          <w:sz w:val="21"/>
          <w:szCs w:val="21"/>
        </w:rPr>
        <w:t>PRE-INSTALLATION TESTING:</w:t>
      </w:r>
      <w:r w:rsidRPr="00E9529E">
        <w:rPr>
          <w:rFonts w:ascii="Arial" w:hAnsi="Arial" w:cs="Arial"/>
          <w:sz w:val="21"/>
          <w:szCs w:val="21"/>
        </w:rPr>
        <w:t xml:space="preserve"> </w:t>
      </w:r>
      <w:r>
        <w:rPr>
          <w:rFonts w:ascii="Arial" w:hAnsi="Arial" w:cs="Arial"/>
          <w:sz w:val="21"/>
          <w:szCs w:val="21"/>
        </w:rPr>
        <w:t>Conduct pre-installation testing as follows: (Specify substrate testing; consult with flooring manufacturer).</w:t>
      </w:r>
    </w:p>
    <w:p w14:paraId="796E292B" w14:textId="77777777" w:rsidR="00B46308" w:rsidRDefault="00B46308" w:rsidP="00B46308">
      <w:pPr>
        <w:pStyle w:val="PlainText"/>
        <w:tabs>
          <w:tab w:val="left" w:pos="360"/>
          <w:tab w:val="left" w:pos="720"/>
          <w:tab w:val="left" w:pos="1080"/>
          <w:tab w:val="left" w:pos="1440"/>
        </w:tabs>
        <w:rPr>
          <w:rFonts w:ascii="Arial" w:hAnsi="Arial" w:cs="Arial"/>
          <w:sz w:val="21"/>
          <w:szCs w:val="21"/>
        </w:rPr>
      </w:pPr>
    </w:p>
    <w:p w14:paraId="122E4F2F" w14:textId="77777777" w:rsidR="00B46308" w:rsidRPr="00E9529E" w:rsidRDefault="00B46308" w:rsidP="00B46308">
      <w:pPr>
        <w:pStyle w:val="PlainText"/>
        <w:tabs>
          <w:tab w:val="left" w:pos="360"/>
          <w:tab w:val="left" w:pos="720"/>
          <w:tab w:val="left" w:pos="1080"/>
          <w:tab w:val="left" w:pos="1440"/>
        </w:tabs>
        <w:rPr>
          <w:rFonts w:ascii="Arial" w:hAnsi="Arial" w:cs="Arial"/>
          <w:sz w:val="21"/>
          <w:szCs w:val="21"/>
        </w:rPr>
      </w:pPr>
    </w:p>
    <w:p w14:paraId="15A07B98" w14:textId="77777777" w:rsidR="00B46308" w:rsidRPr="00E9529E" w:rsidRDefault="00B46308" w:rsidP="00B46308">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1.</w:t>
      </w:r>
      <w:r>
        <w:rPr>
          <w:rFonts w:ascii="Arial" w:hAnsi="Arial" w:cs="Arial"/>
          <w:b/>
          <w:bCs/>
          <w:sz w:val="21"/>
          <w:szCs w:val="21"/>
        </w:rPr>
        <w:t>6</w:t>
      </w:r>
      <w:r w:rsidRPr="00E9529E">
        <w:rPr>
          <w:rFonts w:ascii="Arial" w:hAnsi="Arial" w:cs="Arial"/>
          <w:b/>
          <w:bCs/>
          <w:sz w:val="21"/>
          <w:szCs w:val="21"/>
        </w:rPr>
        <w:tab/>
      </w:r>
      <w:r>
        <w:rPr>
          <w:rFonts w:ascii="Arial" w:hAnsi="Arial" w:cs="Arial"/>
          <w:b/>
          <w:bCs/>
          <w:sz w:val="21"/>
          <w:szCs w:val="21"/>
          <w:u w:val="single"/>
        </w:rPr>
        <w:t>DELIVERY, STORAGE &amp; HANDLING</w:t>
      </w:r>
    </w:p>
    <w:p w14:paraId="48B22E91"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C519B7">
        <w:rPr>
          <w:rFonts w:ascii="Arial" w:hAnsi="Arial" w:cs="Arial"/>
          <w:b/>
          <w:bCs/>
          <w:sz w:val="21"/>
          <w:szCs w:val="21"/>
        </w:rPr>
        <w:t xml:space="preserve">A. </w:t>
      </w:r>
      <w:r w:rsidRPr="00E9529E">
        <w:rPr>
          <w:rFonts w:ascii="Arial" w:hAnsi="Arial" w:cs="Arial"/>
          <w:sz w:val="21"/>
          <w:szCs w:val="21"/>
        </w:rPr>
        <w:tab/>
      </w:r>
      <w:r>
        <w:rPr>
          <w:rFonts w:ascii="Arial" w:hAnsi="Arial" w:cs="Arial"/>
          <w:sz w:val="21"/>
          <w:szCs w:val="21"/>
        </w:rPr>
        <w:t>General:  Comply with Division 1 Product Requirements Sections.</w:t>
      </w:r>
    </w:p>
    <w:p w14:paraId="76B13AED" w14:textId="77777777" w:rsidR="00B46308" w:rsidRPr="00E9529E" w:rsidRDefault="00B46308" w:rsidP="00B46308">
      <w:pPr>
        <w:pStyle w:val="PlainText"/>
        <w:tabs>
          <w:tab w:val="left" w:pos="360"/>
          <w:tab w:val="left" w:pos="720"/>
          <w:tab w:val="left" w:pos="1080"/>
          <w:tab w:val="left" w:pos="1440"/>
        </w:tabs>
        <w:ind w:left="720" w:hanging="720"/>
        <w:rPr>
          <w:rFonts w:ascii="Arial" w:hAnsi="Arial" w:cs="Arial"/>
          <w:sz w:val="21"/>
          <w:szCs w:val="21"/>
        </w:rPr>
      </w:pPr>
    </w:p>
    <w:p w14:paraId="082E9687"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tab/>
      </w:r>
      <w:r w:rsidRPr="00C519B7">
        <w:rPr>
          <w:rFonts w:ascii="Arial" w:hAnsi="Arial" w:cs="Arial"/>
          <w:b/>
          <w:bCs/>
          <w:sz w:val="21"/>
          <w:szCs w:val="21"/>
        </w:rPr>
        <w:t xml:space="preserve">B. </w:t>
      </w:r>
      <w:r w:rsidRPr="00E9529E">
        <w:rPr>
          <w:rFonts w:ascii="Arial" w:hAnsi="Arial" w:cs="Arial"/>
          <w:sz w:val="21"/>
          <w:szCs w:val="21"/>
        </w:rPr>
        <w:t xml:space="preserve">  </w:t>
      </w:r>
      <w:r>
        <w:rPr>
          <w:rFonts w:ascii="Arial" w:hAnsi="Arial" w:cs="Arial"/>
          <w:sz w:val="21"/>
          <w:szCs w:val="21"/>
        </w:rPr>
        <w:t>Ordering:  Comply with manufacturer’s ordering instructions and lead time requirements to avoid construction delays.</w:t>
      </w:r>
    </w:p>
    <w:p w14:paraId="7E517967"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p>
    <w:p w14:paraId="16AB65BF"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CC555B">
        <w:rPr>
          <w:rFonts w:ascii="Arial" w:hAnsi="Arial" w:cs="Arial"/>
          <w:b/>
          <w:bCs/>
          <w:sz w:val="21"/>
          <w:szCs w:val="21"/>
        </w:rPr>
        <w:t>C</w:t>
      </w:r>
      <w:r w:rsidRPr="00C519B7">
        <w:rPr>
          <w:rFonts w:ascii="Arial" w:hAnsi="Arial" w:cs="Arial"/>
          <w:b/>
          <w:bCs/>
          <w:sz w:val="21"/>
          <w:szCs w:val="21"/>
        </w:rPr>
        <w:t xml:space="preserve">. </w:t>
      </w:r>
      <w:r w:rsidRPr="00E9529E">
        <w:rPr>
          <w:rFonts w:ascii="Arial" w:hAnsi="Arial" w:cs="Arial"/>
          <w:sz w:val="21"/>
          <w:szCs w:val="21"/>
        </w:rPr>
        <w:t xml:space="preserve">  </w:t>
      </w:r>
      <w:r>
        <w:rPr>
          <w:rFonts w:ascii="Arial" w:hAnsi="Arial" w:cs="Arial"/>
          <w:sz w:val="21"/>
          <w:szCs w:val="21"/>
        </w:rPr>
        <w:t>Delivery:  Deliver materials in manufacturer’s original, unopened, undamaged containers with identification labels intact.</w:t>
      </w:r>
    </w:p>
    <w:p w14:paraId="486B17A5"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p>
    <w:p w14:paraId="4F76E4D0"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tab/>
        <w:t>D</w:t>
      </w:r>
      <w:r w:rsidRPr="00C519B7">
        <w:rPr>
          <w:rFonts w:ascii="Arial" w:hAnsi="Arial" w:cs="Arial"/>
          <w:b/>
          <w:bCs/>
          <w:sz w:val="21"/>
          <w:szCs w:val="21"/>
        </w:rPr>
        <w:t xml:space="preserve">. </w:t>
      </w:r>
      <w:r w:rsidRPr="00E9529E">
        <w:rPr>
          <w:rFonts w:ascii="Arial" w:hAnsi="Arial" w:cs="Arial"/>
          <w:sz w:val="21"/>
          <w:szCs w:val="21"/>
        </w:rPr>
        <w:tab/>
      </w:r>
      <w:r>
        <w:rPr>
          <w:rFonts w:ascii="Arial" w:hAnsi="Arial" w:cs="Arial"/>
          <w:sz w:val="21"/>
          <w:szCs w:val="21"/>
        </w:rPr>
        <w:t>Storage and Protection:  Store materials at temperature and humidity conditions recommended by manufacturer and protect from exposure to harmful weather conditions.</w:t>
      </w:r>
    </w:p>
    <w:p w14:paraId="1F34F188" w14:textId="77777777" w:rsidR="00B46308" w:rsidRPr="00E9529E" w:rsidRDefault="00B46308" w:rsidP="00B46308">
      <w:pPr>
        <w:pStyle w:val="PlainText"/>
        <w:tabs>
          <w:tab w:val="left" w:pos="360"/>
          <w:tab w:val="left" w:pos="720"/>
          <w:tab w:val="left" w:pos="1080"/>
          <w:tab w:val="left" w:pos="1440"/>
        </w:tabs>
        <w:ind w:left="720" w:hanging="720"/>
        <w:rPr>
          <w:rFonts w:ascii="Arial" w:hAnsi="Arial" w:cs="Arial"/>
          <w:sz w:val="21"/>
          <w:szCs w:val="21"/>
        </w:rPr>
      </w:pPr>
    </w:p>
    <w:p w14:paraId="4D22AC72" w14:textId="77777777" w:rsidR="00B46308" w:rsidRPr="00E9529E" w:rsidRDefault="00B46308" w:rsidP="00B46308">
      <w:pPr>
        <w:pStyle w:val="PlainText"/>
        <w:tabs>
          <w:tab w:val="left" w:pos="360"/>
          <w:tab w:val="left" w:pos="720"/>
          <w:tab w:val="left" w:pos="1080"/>
          <w:tab w:val="left" w:pos="1440"/>
        </w:tabs>
        <w:rPr>
          <w:rFonts w:ascii="Arial" w:hAnsi="Arial" w:cs="Arial"/>
          <w:sz w:val="21"/>
          <w:szCs w:val="21"/>
        </w:rPr>
      </w:pPr>
    </w:p>
    <w:p w14:paraId="463E7A8A" w14:textId="77777777" w:rsidR="00B46308" w:rsidRPr="00E9529E" w:rsidRDefault="00B46308" w:rsidP="00B46308">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1.</w:t>
      </w:r>
      <w:r>
        <w:rPr>
          <w:rFonts w:ascii="Arial" w:hAnsi="Arial" w:cs="Arial"/>
          <w:b/>
          <w:bCs/>
          <w:sz w:val="21"/>
          <w:szCs w:val="21"/>
        </w:rPr>
        <w:t>7</w:t>
      </w:r>
      <w:r w:rsidRPr="00E9529E">
        <w:rPr>
          <w:rFonts w:ascii="Arial" w:hAnsi="Arial" w:cs="Arial"/>
          <w:b/>
          <w:bCs/>
          <w:sz w:val="21"/>
          <w:szCs w:val="21"/>
        </w:rPr>
        <w:tab/>
      </w:r>
      <w:r>
        <w:rPr>
          <w:rFonts w:ascii="Arial" w:hAnsi="Arial" w:cs="Arial"/>
          <w:b/>
          <w:bCs/>
          <w:sz w:val="21"/>
          <w:szCs w:val="21"/>
          <w:u w:val="single"/>
        </w:rPr>
        <w:t>PROJECT CONDITIONS</w:t>
      </w:r>
    </w:p>
    <w:p w14:paraId="65EFD3E7"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C519B7">
        <w:rPr>
          <w:rFonts w:ascii="Arial" w:hAnsi="Arial" w:cs="Arial"/>
          <w:b/>
          <w:bCs/>
          <w:sz w:val="21"/>
          <w:szCs w:val="21"/>
        </w:rPr>
        <w:t xml:space="preserve">A. </w:t>
      </w:r>
      <w:r>
        <w:rPr>
          <w:rFonts w:ascii="Arial" w:hAnsi="Arial" w:cs="Arial"/>
          <w:sz w:val="21"/>
          <w:szCs w:val="21"/>
        </w:rPr>
        <w:t>Temperature Requirements:  Maintain air temperature in spaces where products will be installed for time period before, during, and after installation as recommended by manufacturer.</w:t>
      </w:r>
    </w:p>
    <w:p w14:paraId="3CA1219B"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p>
    <w:p w14:paraId="0C93053D"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tab/>
      </w:r>
      <w:r w:rsidRPr="00C519B7">
        <w:rPr>
          <w:rFonts w:ascii="Arial" w:hAnsi="Arial" w:cs="Arial"/>
          <w:b/>
          <w:bCs/>
          <w:sz w:val="21"/>
          <w:szCs w:val="21"/>
        </w:rPr>
        <w:t xml:space="preserve">B. </w:t>
      </w:r>
      <w:r w:rsidRPr="00E9529E">
        <w:rPr>
          <w:rFonts w:ascii="Arial" w:hAnsi="Arial" w:cs="Arial"/>
          <w:sz w:val="21"/>
          <w:szCs w:val="21"/>
        </w:rPr>
        <w:t xml:space="preserve"> </w:t>
      </w:r>
      <w:r>
        <w:rPr>
          <w:rFonts w:ascii="Arial" w:hAnsi="Arial" w:cs="Arial"/>
          <w:sz w:val="21"/>
          <w:szCs w:val="21"/>
        </w:rPr>
        <w:t>Field Requirements:  Verify actual measurements / openings by field measurements before fabrication; show recorded measurements on shop drawings.  Coordinate field measurements and fabrication schedule with construction progress to avoid construction delays.</w:t>
      </w:r>
    </w:p>
    <w:p w14:paraId="7F3CA509"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p>
    <w:p w14:paraId="54944D18" w14:textId="77777777" w:rsidR="00B46308" w:rsidRDefault="00B46308" w:rsidP="00B46308">
      <w:pPr>
        <w:pStyle w:val="PlainText"/>
        <w:tabs>
          <w:tab w:val="left" w:pos="360"/>
          <w:tab w:val="left" w:pos="720"/>
          <w:tab w:val="left" w:pos="1080"/>
          <w:tab w:val="left" w:pos="1440"/>
        </w:tabs>
        <w:rPr>
          <w:rFonts w:ascii="Arial" w:hAnsi="Arial" w:cs="Arial"/>
          <w:b/>
          <w:bCs/>
          <w:sz w:val="21"/>
          <w:szCs w:val="21"/>
        </w:rPr>
      </w:pPr>
    </w:p>
    <w:p w14:paraId="585E7140" w14:textId="77777777" w:rsidR="00B46308" w:rsidRPr="00E9529E" w:rsidRDefault="00B46308" w:rsidP="00B46308">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1.</w:t>
      </w:r>
      <w:r>
        <w:rPr>
          <w:rFonts w:ascii="Arial" w:hAnsi="Arial" w:cs="Arial"/>
          <w:b/>
          <w:bCs/>
          <w:sz w:val="21"/>
          <w:szCs w:val="21"/>
        </w:rPr>
        <w:t>8</w:t>
      </w:r>
      <w:r w:rsidRPr="00E9529E">
        <w:rPr>
          <w:rFonts w:ascii="Arial" w:hAnsi="Arial" w:cs="Arial"/>
          <w:b/>
          <w:bCs/>
          <w:sz w:val="21"/>
          <w:szCs w:val="21"/>
        </w:rPr>
        <w:tab/>
      </w:r>
      <w:r w:rsidRPr="00C519B7">
        <w:rPr>
          <w:rFonts w:ascii="Arial" w:hAnsi="Arial" w:cs="Arial"/>
          <w:b/>
          <w:bCs/>
          <w:sz w:val="21"/>
          <w:szCs w:val="21"/>
          <w:u w:val="single"/>
        </w:rPr>
        <w:t>WARRANTY</w:t>
      </w:r>
    </w:p>
    <w:p w14:paraId="3A2B94CB"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C519B7">
        <w:rPr>
          <w:rFonts w:ascii="Arial" w:hAnsi="Arial" w:cs="Arial"/>
          <w:b/>
          <w:bCs/>
          <w:sz w:val="21"/>
          <w:szCs w:val="21"/>
        </w:rPr>
        <w:t xml:space="preserve">A. </w:t>
      </w:r>
      <w:r w:rsidRPr="00E9529E">
        <w:rPr>
          <w:rFonts w:ascii="Arial" w:hAnsi="Arial" w:cs="Arial"/>
          <w:sz w:val="21"/>
          <w:szCs w:val="21"/>
        </w:rPr>
        <w:tab/>
      </w:r>
      <w:r>
        <w:rPr>
          <w:rFonts w:ascii="Arial" w:hAnsi="Arial" w:cs="Arial"/>
          <w:sz w:val="21"/>
          <w:szCs w:val="21"/>
        </w:rPr>
        <w:t>Project W</w:t>
      </w:r>
      <w:r w:rsidRPr="00E9529E">
        <w:rPr>
          <w:rFonts w:ascii="Arial" w:hAnsi="Arial" w:cs="Arial"/>
          <w:sz w:val="21"/>
          <w:szCs w:val="21"/>
        </w:rPr>
        <w:t>arrant</w:t>
      </w:r>
      <w:r>
        <w:rPr>
          <w:rFonts w:ascii="Arial" w:hAnsi="Arial" w:cs="Arial"/>
          <w:sz w:val="21"/>
          <w:szCs w:val="21"/>
        </w:rPr>
        <w:t>y:  Refer to Conditions of the Contract for project warranty provisions.</w:t>
      </w:r>
    </w:p>
    <w:p w14:paraId="34F802D8" w14:textId="77777777" w:rsidR="00B46308" w:rsidRDefault="00B46308" w:rsidP="00B46308">
      <w:pPr>
        <w:pStyle w:val="PlainText"/>
        <w:tabs>
          <w:tab w:val="left" w:pos="360"/>
          <w:tab w:val="left" w:pos="720"/>
          <w:tab w:val="left" w:pos="1080"/>
          <w:tab w:val="left" w:pos="1440"/>
        </w:tabs>
        <w:ind w:left="720" w:hanging="720"/>
        <w:rPr>
          <w:rFonts w:ascii="Arial" w:hAnsi="Arial" w:cs="Arial"/>
          <w:b/>
          <w:bCs/>
          <w:sz w:val="21"/>
          <w:szCs w:val="21"/>
        </w:rPr>
      </w:pPr>
    </w:p>
    <w:p w14:paraId="2991DCCE"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tab/>
      </w:r>
      <w:r w:rsidRPr="00C519B7">
        <w:rPr>
          <w:rFonts w:ascii="Arial" w:hAnsi="Arial" w:cs="Arial"/>
          <w:b/>
          <w:bCs/>
          <w:sz w:val="21"/>
          <w:szCs w:val="21"/>
        </w:rPr>
        <w:t xml:space="preserve">B. </w:t>
      </w:r>
      <w:r w:rsidRPr="00E9529E">
        <w:rPr>
          <w:rFonts w:ascii="Arial" w:hAnsi="Arial" w:cs="Arial"/>
          <w:sz w:val="21"/>
          <w:szCs w:val="21"/>
        </w:rPr>
        <w:t xml:space="preserve">  Manufacturer</w:t>
      </w:r>
      <w:r>
        <w:rPr>
          <w:rFonts w:ascii="Arial" w:hAnsi="Arial" w:cs="Arial"/>
          <w:sz w:val="21"/>
          <w:szCs w:val="21"/>
        </w:rPr>
        <w:t>’s Warranty:  Submit, for Owner’s acceptance, manufacturer’s standard warranty document executed by authorized company official.  Manufacturer’s warranty is in addition to and not a limitation of other rights Owner may have under Contract Documents.</w:t>
      </w:r>
    </w:p>
    <w:p w14:paraId="5BD0977C"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p>
    <w:p w14:paraId="6C506947" w14:textId="77777777" w:rsidR="00B46308" w:rsidRDefault="00B46308" w:rsidP="00B46308">
      <w:pPr>
        <w:pStyle w:val="PlainText"/>
        <w:tabs>
          <w:tab w:val="left" w:pos="360"/>
          <w:tab w:val="left" w:pos="720"/>
          <w:tab w:val="left" w:pos="1080"/>
          <w:tab w:val="left" w:pos="1440"/>
        </w:tabs>
        <w:ind w:left="720" w:hanging="720"/>
        <w:rPr>
          <w:rFonts w:ascii="Arial" w:hAnsi="Arial" w:cs="Arial"/>
          <w:i/>
          <w:iCs/>
          <w:sz w:val="21"/>
          <w:szCs w:val="21"/>
        </w:rPr>
      </w:pPr>
      <w:r>
        <w:rPr>
          <w:rFonts w:ascii="Arial" w:hAnsi="Arial" w:cs="Arial"/>
          <w:sz w:val="21"/>
          <w:szCs w:val="21"/>
        </w:rPr>
        <w:tab/>
      </w:r>
      <w:r>
        <w:rPr>
          <w:rFonts w:ascii="Arial" w:hAnsi="Arial" w:cs="Arial"/>
          <w:sz w:val="21"/>
          <w:szCs w:val="21"/>
        </w:rPr>
        <w:tab/>
      </w:r>
      <w:r w:rsidRPr="00E47C9E">
        <w:rPr>
          <w:rFonts w:ascii="Arial" w:hAnsi="Arial" w:cs="Arial"/>
          <w:b/>
          <w:bCs/>
          <w:i/>
          <w:iCs/>
          <w:sz w:val="21"/>
          <w:szCs w:val="21"/>
        </w:rPr>
        <w:t>*Specifier Note:</w:t>
      </w:r>
      <w:r w:rsidRPr="00E47C9E">
        <w:rPr>
          <w:rFonts w:ascii="Arial" w:hAnsi="Arial" w:cs="Arial"/>
          <w:i/>
          <w:iCs/>
          <w:sz w:val="21"/>
          <w:szCs w:val="21"/>
        </w:rPr>
        <w:t xml:space="preserve">  </w:t>
      </w:r>
      <w:r>
        <w:rPr>
          <w:rFonts w:ascii="Arial" w:hAnsi="Arial" w:cs="Arial"/>
          <w:i/>
          <w:iCs/>
          <w:sz w:val="21"/>
          <w:szCs w:val="21"/>
        </w:rPr>
        <w:t>Coordinate p</w:t>
      </w:r>
      <w:r w:rsidRPr="00E47C9E">
        <w:rPr>
          <w:rFonts w:ascii="Arial" w:hAnsi="Arial" w:cs="Arial"/>
          <w:i/>
          <w:iCs/>
          <w:sz w:val="21"/>
          <w:szCs w:val="21"/>
        </w:rPr>
        <w:t xml:space="preserve">aragraph below </w:t>
      </w:r>
      <w:r>
        <w:rPr>
          <w:rFonts w:ascii="Arial" w:hAnsi="Arial" w:cs="Arial"/>
          <w:i/>
          <w:iCs/>
          <w:sz w:val="21"/>
          <w:szCs w:val="21"/>
        </w:rPr>
        <w:t>with manufacturer’s warranty requirements.</w:t>
      </w:r>
    </w:p>
    <w:p w14:paraId="63E3C4F3" w14:textId="77777777" w:rsidR="00B46308" w:rsidRPr="00E47C9E" w:rsidRDefault="00B46308" w:rsidP="00B46308">
      <w:pPr>
        <w:pStyle w:val="PlainText"/>
        <w:tabs>
          <w:tab w:val="left" w:pos="360"/>
          <w:tab w:val="left" w:pos="720"/>
          <w:tab w:val="left" w:pos="1080"/>
          <w:tab w:val="left" w:pos="1440"/>
        </w:tabs>
        <w:ind w:left="720" w:hanging="720"/>
        <w:rPr>
          <w:rFonts w:ascii="Arial" w:hAnsi="Arial" w:cs="Arial"/>
          <w:i/>
          <w:iCs/>
          <w:sz w:val="21"/>
          <w:szCs w:val="21"/>
        </w:rPr>
      </w:pPr>
    </w:p>
    <w:p w14:paraId="3407775E"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b/>
          <w:bCs/>
          <w:sz w:val="21"/>
          <w:szCs w:val="21"/>
        </w:rPr>
        <w:tab/>
      </w:r>
      <w:r>
        <w:rPr>
          <w:rFonts w:ascii="Arial" w:hAnsi="Arial" w:cs="Arial"/>
          <w:b/>
          <w:bCs/>
          <w:sz w:val="21"/>
          <w:szCs w:val="21"/>
        </w:rPr>
        <w:tab/>
        <w:t>1.</w:t>
      </w:r>
      <w:r>
        <w:rPr>
          <w:rFonts w:ascii="Arial" w:hAnsi="Arial" w:cs="Arial"/>
          <w:sz w:val="21"/>
          <w:szCs w:val="21"/>
        </w:rPr>
        <w:t xml:space="preserve"> Warranty Period: (Specify term) years commencing on Date of Substantial Completion.</w:t>
      </w:r>
    </w:p>
    <w:p w14:paraId="1D7B29DE" w14:textId="77777777" w:rsidR="00B46308" w:rsidRPr="00E9529E" w:rsidRDefault="00B46308" w:rsidP="00B46308">
      <w:pPr>
        <w:pStyle w:val="PlainText"/>
        <w:tabs>
          <w:tab w:val="left" w:pos="360"/>
          <w:tab w:val="left" w:pos="720"/>
          <w:tab w:val="left" w:pos="1080"/>
          <w:tab w:val="left" w:pos="1440"/>
        </w:tabs>
        <w:rPr>
          <w:rFonts w:ascii="Arial" w:hAnsi="Arial" w:cs="Arial"/>
          <w:sz w:val="21"/>
          <w:szCs w:val="21"/>
        </w:rPr>
      </w:pPr>
    </w:p>
    <w:p w14:paraId="1901DF86" w14:textId="77777777" w:rsidR="00B46308" w:rsidRDefault="00B46308" w:rsidP="00B46308">
      <w:pPr>
        <w:pStyle w:val="PlainText"/>
        <w:tabs>
          <w:tab w:val="left" w:pos="360"/>
          <w:tab w:val="left" w:pos="720"/>
          <w:tab w:val="left" w:pos="1080"/>
          <w:tab w:val="left" w:pos="1440"/>
        </w:tabs>
        <w:rPr>
          <w:rFonts w:ascii="Arial" w:hAnsi="Arial" w:cs="Arial"/>
          <w:b/>
          <w:bCs/>
          <w:sz w:val="21"/>
          <w:szCs w:val="21"/>
        </w:rPr>
      </w:pPr>
    </w:p>
    <w:p w14:paraId="77E8E228" w14:textId="77777777" w:rsidR="00B46308" w:rsidRDefault="00B46308" w:rsidP="00B46308">
      <w:pPr>
        <w:spacing w:after="0" w:line="240" w:lineRule="auto"/>
        <w:rPr>
          <w:rFonts w:ascii="Arial" w:eastAsia="Times New Roman" w:hAnsi="Arial" w:cs="Arial"/>
          <w:b/>
          <w:bCs/>
          <w:sz w:val="21"/>
          <w:szCs w:val="21"/>
        </w:rPr>
      </w:pPr>
      <w:r>
        <w:rPr>
          <w:rFonts w:ascii="Arial" w:hAnsi="Arial" w:cs="Arial"/>
          <w:b/>
          <w:bCs/>
          <w:sz w:val="21"/>
          <w:szCs w:val="21"/>
        </w:rPr>
        <w:br w:type="page"/>
      </w:r>
    </w:p>
    <w:p w14:paraId="3C390780" w14:textId="77777777" w:rsidR="00B46308" w:rsidRPr="00E9529E" w:rsidRDefault="00B46308" w:rsidP="00B46308">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lastRenderedPageBreak/>
        <w:t>1.</w:t>
      </w:r>
      <w:r>
        <w:rPr>
          <w:rFonts w:ascii="Arial" w:hAnsi="Arial" w:cs="Arial"/>
          <w:b/>
          <w:bCs/>
          <w:sz w:val="21"/>
          <w:szCs w:val="21"/>
        </w:rPr>
        <w:t>9</w:t>
      </w:r>
      <w:r w:rsidRPr="00E9529E">
        <w:rPr>
          <w:rFonts w:ascii="Arial" w:hAnsi="Arial" w:cs="Arial"/>
          <w:b/>
          <w:bCs/>
          <w:sz w:val="21"/>
          <w:szCs w:val="21"/>
        </w:rPr>
        <w:tab/>
      </w:r>
      <w:r>
        <w:rPr>
          <w:rFonts w:ascii="Arial" w:hAnsi="Arial" w:cs="Arial"/>
          <w:b/>
          <w:bCs/>
          <w:sz w:val="21"/>
          <w:szCs w:val="21"/>
          <w:u w:val="single"/>
        </w:rPr>
        <w:t>MAINTENANCE</w:t>
      </w:r>
    </w:p>
    <w:p w14:paraId="72E193C9"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C519B7">
        <w:rPr>
          <w:rFonts w:ascii="Arial" w:hAnsi="Arial" w:cs="Arial"/>
          <w:b/>
          <w:bCs/>
          <w:sz w:val="21"/>
          <w:szCs w:val="21"/>
        </w:rPr>
        <w:t xml:space="preserve">A. </w:t>
      </w:r>
      <w:r w:rsidRPr="00E9529E">
        <w:rPr>
          <w:rFonts w:ascii="Arial" w:hAnsi="Arial" w:cs="Arial"/>
          <w:sz w:val="21"/>
          <w:szCs w:val="21"/>
        </w:rPr>
        <w:tab/>
      </w:r>
      <w:r>
        <w:rPr>
          <w:rFonts w:ascii="Arial" w:hAnsi="Arial" w:cs="Arial"/>
          <w:sz w:val="21"/>
          <w:szCs w:val="21"/>
        </w:rPr>
        <w:t>Extra Materials:  Deliver to Owner extra materials from same production run as products installed.  Package products with protective covering and identify with descriptive labels.  Comply with Division 1 Closeout Submittals (Maintenance Materials) Section.</w:t>
      </w:r>
    </w:p>
    <w:p w14:paraId="52EF8180" w14:textId="77777777" w:rsidR="00B46308" w:rsidRDefault="00B46308" w:rsidP="00B46308">
      <w:pPr>
        <w:pStyle w:val="PlainText"/>
        <w:tabs>
          <w:tab w:val="left" w:pos="360"/>
          <w:tab w:val="left" w:pos="720"/>
          <w:tab w:val="left" w:pos="1080"/>
          <w:tab w:val="left" w:pos="1440"/>
        </w:tabs>
        <w:rPr>
          <w:rFonts w:ascii="Arial" w:hAnsi="Arial" w:cs="Arial"/>
          <w:b/>
          <w:bCs/>
          <w:sz w:val="21"/>
          <w:szCs w:val="21"/>
        </w:rPr>
      </w:pPr>
    </w:p>
    <w:p w14:paraId="4947F287" w14:textId="77777777" w:rsidR="00B46308" w:rsidRPr="00430376" w:rsidRDefault="00B46308" w:rsidP="00B46308">
      <w:pPr>
        <w:pStyle w:val="PlainText"/>
        <w:numPr>
          <w:ilvl w:val="0"/>
          <w:numId w:val="14"/>
        </w:numPr>
        <w:tabs>
          <w:tab w:val="left" w:pos="360"/>
          <w:tab w:val="left" w:pos="720"/>
          <w:tab w:val="left" w:pos="1080"/>
          <w:tab w:val="left" w:pos="1440"/>
        </w:tabs>
        <w:rPr>
          <w:rFonts w:ascii="Arial" w:hAnsi="Arial" w:cs="Arial"/>
          <w:sz w:val="21"/>
          <w:szCs w:val="21"/>
        </w:rPr>
      </w:pPr>
      <w:r>
        <w:rPr>
          <w:rFonts w:ascii="Arial" w:hAnsi="Arial" w:cs="Arial"/>
          <w:sz w:val="21"/>
          <w:szCs w:val="21"/>
        </w:rPr>
        <w:t>Quantity:  Furnish quantity of recycled rubber flooring units equal to (specify %) of amount installed.</w:t>
      </w:r>
    </w:p>
    <w:p w14:paraId="682FF584" w14:textId="77777777" w:rsidR="00B46308" w:rsidRPr="00430376" w:rsidRDefault="00B46308" w:rsidP="00B46308">
      <w:pPr>
        <w:pStyle w:val="PlainText"/>
        <w:numPr>
          <w:ilvl w:val="0"/>
          <w:numId w:val="14"/>
        </w:numPr>
        <w:tabs>
          <w:tab w:val="left" w:pos="360"/>
          <w:tab w:val="left" w:pos="720"/>
          <w:tab w:val="left" w:pos="1080"/>
          <w:tab w:val="left" w:pos="1440"/>
        </w:tabs>
        <w:rPr>
          <w:rFonts w:ascii="Arial" w:hAnsi="Arial" w:cs="Arial"/>
          <w:sz w:val="21"/>
          <w:szCs w:val="21"/>
        </w:rPr>
      </w:pPr>
      <w:r>
        <w:rPr>
          <w:rFonts w:ascii="Arial" w:hAnsi="Arial" w:cs="Arial"/>
          <w:sz w:val="21"/>
          <w:szCs w:val="21"/>
        </w:rPr>
        <w:t>Delivery, Storage &amp; Protection:  Comply with Owner’s requirements for deliver, storage, and protection of extra materials.</w:t>
      </w:r>
    </w:p>
    <w:p w14:paraId="12EAA5F1" w14:textId="77777777" w:rsidR="00B46308" w:rsidRDefault="00B46308" w:rsidP="00B46308">
      <w:pPr>
        <w:pStyle w:val="PlainText"/>
        <w:numPr>
          <w:ilvl w:val="0"/>
          <w:numId w:val="14"/>
        </w:numPr>
        <w:tabs>
          <w:tab w:val="left" w:pos="360"/>
          <w:tab w:val="left" w:pos="720"/>
          <w:tab w:val="left" w:pos="1080"/>
          <w:tab w:val="left" w:pos="1440"/>
        </w:tabs>
        <w:rPr>
          <w:rFonts w:ascii="Arial" w:hAnsi="Arial" w:cs="Arial"/>
          <w:sz w:val="21"/>
          <w:szCs w:val="21"/>
        </w:rPr>
      </w:pPr>
      <w:r>
        <w:rPr>
          <w:rFonts w:ascii="Arial" w:hAnsi="Arial" w:cs="Arial"/>
          <w:sz w:val="21"/>
          <w:szCs w:val="21"/>
        </w:rPr>
        <w:t>Cleaning:  Furnish flooring manufacturer’s neutral cleaner for initial cleaning and maintenance of the finished floor surface.</w:t>
      </w:r>
    </w:p>
    <w:p w14:paraId="4EECD1FC" w14:textId="77777777" w:rsidR="00B46308" w:rsidRPr="00E9529E" w:rsidRDefault="00B46308" w:rsidP="00B46308">
      <w:pPr>
        <w:pStyle w:val="PlainText"/>
        <w:tabs>
          <w:tab w:val="left" w:pos="360"/>
          <w:tab w:val="left" w:pos="720"/>
          <w:tab w:val="left" w:pos="1080"/>
          <w:tab w:val="left" w:pos="1440"/>
        </w:tabs>
        <w:rPr>
          <w:rFonts w:ascii="Arial" w:hAnsi="Arial" w:cs="Arial"/>
          <w:b/>
          <w:bCs/>
          <w:sz w:val="21"/>
          <w:szCs w:val="21"/>
        </w:rPr>
      </w:pPr>
    </w:p>
    <w:p w14:paraId="6E409CAA" w14:textId="77777777" w:rsidR="00B46308" w:rsidRDefault="00B46308" w:rsidP="00B46308">
      <w:pPr>
        <w:pStyle w:val="PlainText"/>
        <w:tabs>
          <w:tab w:val="left" w:pos="360"/>
          <w:tab w:val="left" w:pos="720"/>
          <w:tab w:val="left" w:pos="1080"/>
          <w:tab w:val="left" w:pos="1440"/>
        </w:tabs>
        <w:rPr>
          <w:rFonts w:ascii="Arial" w:hAnsi="Arial" w:cs="Arial"/>
          <w:b/>
          <w:bCs/>
          <w:sz w:val="21"/>
          <w:szCs w:val="21"/>
        </w:rPr>
      </w:pPr>
    </w:p>
    <w:p w14:paraId="3FC72A15" w14:textId="77777777" w:rsidR="00B46308" w:rsidRPr="00551CC9" w:rsidRDefault="00B46308" w:rsidP="00B46308">
      <w:pPr>
        <w:pStyle w:val="PlainText"/>
        <w:tabs>
          <w:tab w:val="left" w:pos="360"/>
          <w:tab w:val="left" w:pos="720"/>
          <w:tab w:val="left" w:pos="1080"/>
          <w:tab w:val="left" w:pos="1440"/>
        </w:tabs>
        <w:rPr>
          <w:rFonts w:ascii="Arial" w:hAnsi="Arial" w:cs="Arial"/>
          <w:b/>
          <w:bCs/>
          <w:sz w:val="21"/>
          <w:szCs w:val="21"/>
        </w:rPr>
      </w:pPr>
      <w:r w:rsidRPr="00551CC9">
        <w:rPr>
          <w:rFonts w:ascii="Arial" w:hAnsi="Arial" w:cs="Arial"/>
          <w:b/>
          <w:bCs/>
          <w:sz w:val="21"/>
          <w:szCs w:val="21"/>
        </w:rPr>
        <w:t xml:space="preserve">PART 2 </w:t>
      </w:r>
      <w:r>
        <w:rPr>
          <w:rFonts w:ascii="Arial" w:hAnsi="Arial" w:cs="Arial"/>
          <w:b/>
          <w:bCs/>
          <w:sz w:val="21"/>
          <w:szCs w:val="21"/>
        </w:rPr>
        <w:t>–</w:t>
      </w:r>
      <w:r w:rsidRPr="00551CC9">
        <w:rPr>
          <w:rFonts w:ascii="Arial" w:hAnsi="Arial" w:cs="Arial"/>
          <w:b/>
          <w:bCs/>
          <w:sz w:val="21"/>
          <w:szCs w:val="21"/>
        </w:rPr>
        <w:t xml:space="preserve"> PRO</w:t>
      </w:r>
      <w:r>
        <w:rPr>
          <w:rFonts w:ascii="Arial" w:hAnsi="Arial" w:cs="Arial"/>
          <w:b/>
          <w:bCs/>
          <w:sz w:val="21"/>
          <w:szCs w:val="21"/>
        </w:rPr>
        <w:t>PRIETARY MANUFACTURER / PRO</w:t>
      </w:r>
      <w:r w:rsidRPr="00551CC9">
        <w:rPr>
          <w:rFonts w:ascii="Arial" w:hAnsi="Arial" w:cs="Arial"/>
          <w:b/>
          <w:bCs/>
          <w:sz w:val="21"/>
          <w:szCs w:val="21"/>
        </w:rPr>
        <w:t>DUCTS</w:t>
      </w:r>
    </w:p>
    <w:p w14:paraId="56A63913" w14:textId="77777777" w:rsidR="00B46308" w:rsidRDefault="00B46308" w:rsidP="00B46308">
      <w:pPr>
        <w:pStyle w:val="PlainText"/>
        <w:tabs>
          <w:tab w:val="left" w:pos="0"/>
          <w:tab w:val="left" w:pos="360"/>
          <w:tab w:val="left" w:pos="1080"/>
          <w:tab w:val="left" w:pos="1440"/>
        </w:tabs>
        <w:rPr>
          <w:rFonts w:ascii="Arial" w:hAnsi="Arial" w:cs="Arial"/>
          <w:i/>
          <w:iCs/>
          <w:sz w:val="21"/>
          <w:szCs w:val="21"/>
        </w:rPr>
      </w:pPr>
      <w:bookmarkStart w:id="0" w:name="_Hlk97131310"/>
      <w:r w:rsidRPr="00E47C9E">
        <w:rPr>
          <w:rFonts w:ascii="Arial" w:hAnsi="Arial" w:cs="Arial"/>
          <w:b/>
          <w:bCs/>
          <w:i/>
          <w:iCs/>
          <w:sz w:val="21"/>
          <w:szCs w:val="21"/>
        </w:rPr>
        <w:t>*Specifier Note:</w:t>
      </w:r>
      <w:r w:rsidRPr="00E47C9E">
        <w:rPr>
          <w:rFonts w:ascii="Arial" w:hAnsi="Arial" w:cs="Arial"/>
          <w:i/>
          <w:iCs/>
          <w:sz w:val="21"/>
          <w:szCs w:val="21"/>
        </w:rPr>
        <w:t xml:space="preserve"> </w:t>
      </w:r>
      <w:r w:rsidRPr="00963E00">
        <w:rPr>
          <w:rFonts w:ascii="Arial" w:hAnsi="Arial" w:cs="Arial"/>
          <w:i/>
          <w:iCs/>
          <w:sz w:val="21"/>
          <w:szCs w:val="21"/>
        </w:rPr>
        <w:t xml:space="preserve"> Retain article below for proprietary method specification. Add protect attributes, performance characteristics, material standards, and descriptions as applicable. Use of such phrases as “or equal” or “or approved equal” or similar phrases may cause ambiguity in specifications. Such phrases require verification (procedural, legal and regulatory) and assignment of responsibility for determining “or equal” products.</w:t>
      </w:r>
    </w:p>
    <w:p w14:paraId="41E878C0" w14:textId="77777777" w:rsidR="00B46308" w:rsidRPr="00963E00" w:rsidRDefault="00B46308" w:rsidP="00B46308">
      <w:pPr>
        <w:pStyle w:val="PlainText"/>
        <w:tabs>
          <w:tab w:val="left" w:pos="0"/>
          <w:tab w:val="left" w:pos="360"/>
          <w:tab w:val="left" w:pos="1080"/>
          <w:tab w:val="left" w:pos="1440"/>
        </w:tabs>
        <w:rPr>
          <w:rFonts w:ascii="Arial" w:hAnsi="Arial" w:cs="Arial"/>
          <w:b/>
          <w:bCs/>
          <w:i/>
          <w:iCs/>
          <w:sz w:val="21"/>
          <w:szCs w:val="21"/>
        </w:rPr>
      </w:pPr>
    </w:p>
    <w:p w14:paraId="0E6D3857" w14:textId="77777777" w:rsidR="00B46308" w:rsidRPr="00E9529E" w:rsidRDefault="00B46308" w:rsidP="00B46308">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2.1</w:t>
      </w:r>
      <w:r w:rsidRPr="00E9529E">
        <w:rPr>
          <w:rFonts w:ascii="Arial" w:hAnsi="Arial" w:cs="Arial"/>
          <w:b/>
          <w:bCs/>
          <w:sz w:val="21"/>
          <w:szCs w:val="21"/>
        </w:rPr>
        <w:tab/>
      </w:r>
      <w:r w:rsidRPr="006343F5">
        <w:rPr>
          <w:rFonts w:ascii="Arial" w:hAnsi="Arial" w:cs="Arial"/>
          <w:b/>
          <w:bCs/>
          <w:sz w:val="21"/>
          <w:szCs w:val="21"/>
          <w:u w:val="single"/>
        </w:rPr>
        <w:t>ACCEPTABLE MANUFACTURERS</w:t>
      </w:r>
    </w:p>
    <w:p w14:paraId="0F172C3D" w14:textId="77777777" w:rsidR="00B46308" w:rsidRPr="00E9529E" w:rsidRDefault="00B46308" w:rsidP="00B46308">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6343F5">
        <w:rPr>
          <w:rFonts w:ascii="Arial" w:hAnsi="Arial" w:cs="Arial"/>
          <w:b/>
          <w:bCs/>
          <w:sz w:val="21"/>
          <w:szCs w:val="21"/>
        </w:rPr>
        <w:t xml:space="preserve">A. </w:t>
      </w:r>
      <w:r>
        <w:rPr>
          <w:rFonts w:ascii="Arial" w:hAnsi="Arial" w:cs="Arial"/>
          <w:sz w:val="21"/>
          <w:szCs w:val="21"/>
        </w:rPr>
        <w:t xml:space="preserve"> </w:t>
      </w:r>
      <w:r w:rsidRPr="00E9529E">
        <w:rPr>
          <w:rFonts w:ascii="Arial" w:hAnsi="Arial" w:cs="Arial"/>
          <w:sz w:val="21"/>
          <w:szCs w:val="21"/>
        </w:rPr>
        <w:t>Floor system subject to compliance with requirements listed within this spec sheet.</w:t>
      </w:r>
      <w:r>
        <w:rPr>
          <w:rFonts w:ascii="Arial" w:hAnsi="Arial" w:cs="Arial"/>
          <w:sz w:val="21"/>
          <w:szCs w:val="21"/>
        </w:rPr>
        <w:t xml:space="preserve"> </w:t>
      </w:r>
      <w:r w:rsidRPr="00E9529E">
        <w:rPr>
          <w:rFonts w:ascii="Arial" w:hAnsi="Arial" w:cs="Arial"/>
          <w:sz w:val="21"/>
          <w:szCs w:val="21"/>
        </w:rPr>
        <w:t>Manufacturer must be ISO 9001/2008 certified and headquartered in the USA.</w:t>
      </w:r>
    </w:p>
    <w:bookmarkEnd w:id="0"/>
    <w:p w14:paraId="0708D058" w14:textId="77777777" w:rsidR="00B46308" w:rsidRPr="00E9529E" w:rsidRDefault="00B46308" w:rsidP="00B46308">
      <w:pPr>
        <w:pStyle w:val="PlainText"/>
        <w:tabs>
          <w:tab w:val="left" w:pos="360"/>
          <w:tab w:val="left" w:pos="720"/>
          <w:tab w:val="left" w:pos="1080"/>
          <w:tab w:val="left" w:pos="1440"/>
        </w:tabs>
        <w:rPr>
          <w:rFonts w:ascii="Arial" w:hAnsi="Arial" w:cs="Arial"/>
          <w:sz w:val="21"/>
          <w:szCs w:val="21"/>
        </w:rPr>
      </w:pPr>
    </w:p>
    <w:p w14:paraId="782D6B93" w14:textId="77777777" w:rsidR="00B46308" w:rsidRDefault="00B46308" w:rsidP="00B46308">
      <w:pPr>
        <w:pStyle w:val="PlainText"/>
        <w:tabs>
          <w:tab w:val="left" w:pos="360"/>
          <w:tab w:val="left" w:pos="720"/>
          <w:tab w:val="left" w:pos="1080"/>
          <w:tab w:val="left" w:pos="1440"/>
        </w:tabs>
        <w:rPr>
          <w:rFonts w:ascii="Arial" w:hAnsi="Arial" w:cs="Arial"/>
          <w:b/>
          <w:bCs/>
          <w:sz w:val="21"/>
          <w:szCs w:val="21"/>
        </w:rPr>
      </w:pPr>
    </w:p>
    <w:p w14:paraId="0184DBAB" w14:textId="77777777" w:rsidR="00B46308" w:rsidRPr="00E9529E" w:rsidRDefault="00B46308" w:rsidP="00B46308">
      <w:pPr>
        <w:pStyle w:val="PlainText"/>
        <w:tabs>
          <w:tab w:val="left" w:pos="360"/>
          <w:tab w:val="left" w:pos="720"/>
          <w:tab w:val="left" w:pos="1080"/>
          <w:tab w:val="left" w:pos="1440"/>
        </w:tabs>
        <w:rPr>
          <w:rFonts w:ascii="Arial" w:hAnsi="Arial" w:cs="Arial"/>
          <w:b/>
          <w:bCs/>
          <w:sz w:val="21"/>
          <w:szCs w:val="21"/>
        </w:rPr>
      </w:pPr>
      <w:proofErr w:type="gramStart"/>
      <w:r w:rsidRPr="00E9529E">
        <w:rPr>
          <w:rFonts w:ascii="Arial" w:hAnsi="Arial" w:cs="Arial"/>
          <w:b/>
          <w:bCs/>
          <w:sz w:val="21"/>
          <w:szCs w:val="21"/>
        </w:rPr>
        <w:t xml:space="preserve">2.2  </w:t>
      </w:r>
      <w:r>
        <w:rPr>
          <w:rFonts w:ascii="Arial" w:hAnsi="Arial" w:cs="Arial"/>
          <w:b/>
          <w:bCs/>
          <w:sz w:val="21"/>
          <w:szCs w:val="21"/>
          <w:u w:val="single"/>
        </w:rPr>
        <w:t>PROPRIETARY</w:t>
      </w:r>
      <w:proofErr w:type="gramEnd"/>
      <w:r>
        <w:rPr>
          <w:rFonts w:ascii="Arial" w:hAnsi="Arial" w:cs="Arial"/>
          <w:b/>
          <w:bCs/>
          <w:sz w:val="21"/>
          <w:szCs w:val="21"/>
          <w:u w:val="single"/>
        </w:rPr>
        <w:t xml:space="preserve"> PRODUCT(S)</w:t>
      </w:r>
      <w:r w:rsidRPr="00E9529E">
        <w:rPr>
          <w:rFonts w:ascii="Arial" w:hAnsi="Arial" w:cs="Arial"/>
          <w:b/>
          <w:bCs/>
          <w:sz w:val="21"/>
          <w:szCs w:val="21"/>
        </w:rPr>
        <w:t xml:space="preserve"> </w:t>
      </w:r>
    </w:p>
    <w:p w14:paraId="60EBECEF" w14:textId="77777777" w:rsidR="00B46308" w:rsidRPr="0006749C" w:rsidRDefault="00B46308" w:rsidP="00B46308">
      <w:pPr>
        <w:pStyle w:val="PlainText"/>
        <w:tabs>
          <w:tab w:val="left" w:pos="360"/>
          <w:tab w:val="left" w:pos="720"/>
          <w:tab w:val="left" w:pos="1080"/>
          <w:tab w:val="left" w:pos="1440"/>
        </w:tabs>
        <w:rPr>
          <w:rFonts w:ascii="Arial" w:hAnsi="Arial" w:cs="Arial"/>
          <w:sz w:val="21"/>
          <w:szCs w:val="21"/>
        </w:rPr>
      </w:pPr>
      <w:r>
        <w:rPr>
          <w:rFonts w:ascii="Arial" w:hAnsi="Arial" w:cs="Arial"/>
          <w:sz w:val="21"/>
          <w:szCs w:val="21"/>
        </w:rPr>
        <w:tab/>
      </w:r>
      <w:r w:rsidRPr="006343F5">
        <w:rPr>
          <w:rFonts w:ascii="Arial" w:hAnsi="Arial" w:cs="Arial"/>
          <w:b/>
          <w:bCs/>
          <w:sz w:val="21"/>
          <w:szCs w:val="21"/>
        </w:rPr>
        <w:t xml:space="preserve">A. </w:t>
      </w:r>
      <w:r w:rsidRPr="0006749C">
        <w:rPr>
          <w:rFonts w:ascii="Arial" w:hAnsi="Arial" w:cs="Arial"/>
          <w:sz w:val="21"/>
          <w:szCs w:val="21"/>
        </w:rPr>
        <w:t>MP Court RBV</w:t>
      </w:r>
    </w:p>
    <w:p w14:paraId="55ED8768" w14:textId="77777777" w:rsidR="00B46308" w:rsidRPr="0006749C" w:rsidRDefault="00B46308" w:rsidP="00B46308">
      <w:pPr>
        <w:pStyle w:val="PlainText"/>
        <w:tabs>
          <w:tab w:val="left" w:pos="720"/>
          <w:tab w:val="left" w:pos="1080"/>
          <w:tab w:val="left" w:pos="1440"/>
        </w:tabs>
        <w:ind w:left="1440" w:hanging="1440"/>
        <w:rPr>
          <w:rFonts w:ascii="Arial" w:hAnsi="Arial" w:cs="Arial"/>
          <w:sz w:val="21"/>
          <w:szCs w:val="21"/>
        </w:rPr>
      </w:pPr>
      <w:r>
        <w:rPr>
          <w:rFonts w:ascii="Arial" w:hAnsi="Arial" w:cs="Arial"/>
          <w:sz w:val="21"/>
          <w:szCs w:val="21"/>
        </w:rPr>
        <w:tab/>
        <w:t>1.</w:t>
      </w:r>
      <w:r w:rsidRPr="0006749C">
        <w:rPr>
          <w:rFonts w:ascii="Arial" w:hAnsi="Arial" w:cs="Arial"/>
          <w:sz w:val="21"/>
          <w:szCs w:val="21"/>
        </w:rPr>
        <w:t xml:space="preserve"> Balanced</w:t>
      </w:r>
    </w:p>
    <w:p w14:paraId="14708C62" w14:textId="77777777" w:rsidR="00B46308" w:rsidRPr="0006749C" w:rsidRDefault="00B46308" w:rsidP="00B46308">
      <w:pPr>
        <w:pStyle w:val="PlainText"/>
        <w:tabs>
          <w:tab w:val="left" w:pos="720"/>
          <w:tab w:val="left" w:pos="1080"/>
          <w:tab w:val="left" w:pos="1440"/>
        </w:tabs>
        <w:ind w:left="1440" w:hanging="1440"/>
        <w:rPr>
          <w:rFonts w:ascii="Arial" w:hAnsi="Arial" w:cs="Arial"/>
          <w:sz w:val="21"/>
          <w:szCs w:val="21"/>
        </w:rPr>
      </w:pPr>
      <w:r w:rsidRPr="0006749C">
        <w:rPr>
          <w:rFonts w:ascii="Arial" w:hAnsi="Arial" w:cs="Arial"/>
          <w:sz w:val="21"/>
          <w:szCs w:val="21"/>
        </w:rPr>
        <w:tab/>
      </w:r>
      <w:r>
        <w:rPr>
          <w:rFonts w:ascii="Arial" w:hAnsi="Arial" w:cs="Arial"/>
          <w:sz w:val="21"/>
          <w:szCs w:val="21"/>
        </w:rPr>
        <w:t xml:space="preserve">2. </w:t>
      </w:r>
      <w:r w:rsidRPr="0006749C">
        <w:rPr>
          <w:rFonts w:ascii="Arial" w:hAnsi="Arial" w:cs="Arial"/>
          <w:sz w:val="21"/>
          <w:szCs w:val="21"/>
        </w:rPr>
        <w:t>Baller</w:t>
      </w:r>
    </w:p>
    <w:p w14:paraId="3CC638C9" w14:textId="77777777" w:rsidR="00B46308" w:rsidRPr="0006749C" w:rsidRDefault="00B46308" w:rsidP="00B46308">
      <w:pPr>
        <w:pStyle w:val="PlainText"/>
        <w:tabs>
          <w:tab w:val="left" w:pos="720"/>
          <w:tab w:val="left" w:pos="1080"/>
          <w:tab w:val="left" w:pos="1440"/>
        </w:tabs>
        <w:ind w:left="1440" w:hanging="1440"/>
        <w:rPr>
          <w:rFonts w:ascii="Arial" w:hAnsi="Arial" w:cs="Arial"/>
          <w:sz w:val="21"/>
          <w:szCs w:val="21"/>
        </w:rPr>
      </w:pPr>
      <w:r w:rsidRPr="0006749C">
        <w:rPr>
          <w:rFonts w:ascii="Arial" w:hAnsi="Arial" w:cs="Arial"/>
          <w:sz w:val="21"/>
          <w:szCs w:val="21"/>
        </w:rPr>
        <w:tab/>
      </w:r>
      <w:r>
        <w:rPr>
          <w:rFonts w:ascii="Arial" w:hAnsi="Arial" w:cs="Arial"/>
          <w:sz w:val="21"/>
          <w:szCs w:val="21"/>
        </w:rPr>
        <w:t>3.</w:t>
      </w:r>
      <w:r w:rsidRPr="0006749C">
        <w:rPr>
          <w:rFonts w:ascii="Arial" w:hAnsi="Arial" w:cs="Arial"/>
          <w:sz w:val="21"/>
          <w:szCs w:val="21"/>
        </w:rPr>
        <w:t xml:space="preserve"> Restorative</w:t>
      </w:r>
    </w:p>
    <w:p w14:paraId="1B7D3ECE" w14:textId="77777777" w:rsidR="00B46308" w:rsidRPr="0006749C" w:rsidRDefault="00B46308" w:rsidP="00B46308">
      <w:pPr>
        <w:pStyle w:val="PlainText"/>
        <w:tabs>
          <w:tab w:val="left" w:pos="720"/>
          <w:tab w:val="left" w:pos="1080"/>
          <w:tab w:val="left" w:pos="1440"/>
        </w:tabs>
        <w:ind w:left="1440" w:hanging="1440"/>
        <w:rPr>
          <w:rFonts w:ascii="Arial" w:hAnsi="Arial" w:cs="Arial"/>
          <w:sz w:val="21"/>
          <w:szCs w:val="21"/>
        </w:rPr>
      </w:pPr>
      <w:r w:rsidRPr="0006749C">
        <w:rPr>
          <w:rFonts w:ascii="Arial" w:hAnsi="Arial" w:cs="Arial"/>
          <w:sz w:val="21"/>
          <w:szCs w:val="21"/>
        </w:rPr>
        <w:tab/>
      </w:r>
      <w:r>
        <w:rPr>
          <w:rFonts w:ascii="Arial" w:hAnsi="Arial" w:cs="Arial"/>
          <w:sz w:val="21"/>
          <w:szCs w:val="21"/>
        </w:rPr>
        <w:t>4.</w:t>
      </w:r>
      <w:r w:rsidRPr="0006749C">
        <w:rPr>
          <w:rFonts w:ascii="Arial" w:hAnsi="Arial" w:cs="Arial"/>
          <w:sz w:val="21"/>
          <w:szCs w:val="21"/>
        </w:rPr>
        <w:t xml:space="preserve"> Serenity</w:t>
      </w:r>
    </w:p>
    <w:p w14:paraId="2EDF18C3" w14:textId="77777777" w:rsidR="00B46308" w:rsidRPr="0006749C" w:rsidRDefault="00B46308" w:rsidP="00B46308">
      <w:pPr>
        <w:pStyle w:val="PlainText"/>
        <w:tabs>
          <w:tab w:val="left" w:pos="720"/>
          <w:tab w:val="left" w:pos="1080"/>
          <w:tab w:val="left" w:pos="1440"/>
        </w:tabs>
        <w:ind w:left="1440" w:hanging="1440"/>
        <w:rPr>
          <w:rFonts w:ascii="Arial" w:hAnsi="Arial" w:cs="Arial"/>
          <w:sz w:val="21"/>
          <w:szCs w:val="21"/>
        </w:rPr>
      </w:pPr>
    </w:p>
    <w:p w14:paraId="3FC5C5F5" w14:textId="77777777" w:rsidR="00B46308" w:rsidRPr="0006749C" w:rsidRDefault="00B46308" w:rsidP="00B46308">
      <w:pPr>
        <w:pStyle w:val="PlainText"/>
        <w:tabs>
          <w:tab w:val="left" w:pos="360"/>
          <w:tab w:val="left" w:pos="720"/>
          <w:tab w:val="left" w:pos="1080"/>
          <w:tab w:val="left" w:pos="1440"/>
        </w:tabs>
        <w:rPr>
          <w:rFonts w:ascii="Arial" w:hAnsi="Arial" w:cs="Arial"/>
          <w:sz w:val="21"/>
          <w:szCs w:val="21"/>
        </w:rPr>
      </w:pPr>
      <w:r>
        <w:rPr>
          <w:rFonts w:ascii="Arial" w:hAnsi="Arial" w:cs="Arial"/>
          <w:sz w:val="21"/>
          <w:szCs w:val="21"/>
        </w:rPr>
        <w:tab/>
      </w:r>
      <w:r>
        <w:rPr>
          <w:rFonts w:ascii="Arial" w:hAnsi="Arial" w:cs="Arial"/>
          <w:b/>
          <w:bCs/>
          <w:sz w:val="21"/>
          <w:szCs w:val="21"/>
        </w:rPr>
        <w:t>B</w:t>
      </w:r>
      <w:r w:rsidRPr="006343F5">
        <w:rPr>
          <w:rFonts w:ascii="Arial" w:hAnsi="Arial" w:cs="Arial"/>
          <w:b/>
          <w:bCs/>
          <w:sz w:val="21"/>
          <w:szCs w:val="21"/>
        </w:rPr>
        <w:t xml:space="preserve">. </w:t>
      </w:r>
      <w:r>
        <w:rPr>
          <w:rFonts w:ascii="Arial" w:hAnsi="Arial" w:cs="Arial"/>
          <w:sz w:val="21"/>
          <w:szCs w:val="21"/>
        </w:rPr>
        <w:t>Weld Rod</w:t>
      </w:r>
    </w:p>
    <w:p w14:paraId="21482F08" w14:textId="77777777" w:rsidR="00B46308" w:rsidRPr="00E9529E" w:rsidRDefault="00B46308" w:rsidP="00B46308">
      <w:pPr>
        <w:pStyle w:val="PlainText"/>
        <w:tabs>
          <w:tab w:val="left" w:pos="360"/>
          <w:tab w:val="left" w:pos="720"/>
          <w:tab w:val="left" w:pos="1080"/>
          <w:tab w:val="left" w:pos="1440"/>
        </w:tabs>
        <w:rPr>
          <w:rFonts w:ascii="Arial" w:hAnsi="Arial" w:cs="Arial"/>
          <w:sz w:val="21"/>
          <w:szCs w:val="21"/>
        </w:rPr>
      </w:pPr>
    </w:p>
    <w:p w14:paraId="69411661" w14:textId="77777777" w:rsidR="00B46308" w:rsidRPr="0012791B" w:rsidRDefault="00B46308" w:rsidP="00B46308">
      <w:pPr>
        <w:spacing w:after="0" w:line="240" w:lineRule="auto"/>
        <w:rPr>
          <w:rFonts w:ascii="Arial" w:eastAsia="Times New Roman" w:hAnsi="Arial" w:cs="Arial"/>
          <w:b/>
          <w:bCs/>
          <w:sz w:val="21"/>
          <w:szCs w:val="21"/>
        </w:rPr>
      </w:pPr>
      <w:r>
        <w:rPr>
          <w:rFonts w:ascii="Arial" w:hAnsi="Arial" w:cs="Arial"/>
          <w:b/>
          <w:bCs/>
          <w:sz w:val="21"/>
          <w:szCs w:val="21"/>
        </w:rPr>
        <w:br w:type="page"/>
      </w:r>
    </w:p>
    <w:tbl>
      <w:tblPr>
        <w:tblStyle w:val="ListTable4"/>
        <w:tblW w:w="9445" w:type="dxa"/>
        <w:tblLook w:val="04A0" w:firstRow="1" w:lastRow="0" w:firstColumn="1" w:lastColumn="0" w:noHBand="0" w:noVBand="1"/>
      </w:tblPr>
      <w:tblGrid>
        <w:gridCol w:w="3325"/>
        <w:gridCol w:w="3240"/>
        <w:gridCol w:w="2880"/>
      </w:tblGrid>
      <w:tr w:rsidR="00B46308" w:rsidRPr="00092C2E" w14:paraId="5C932DA2" w14:textId="77777777" w:rsidTr="00544C6D">
        <w:trPr>
          <w:cnfStyle w:val="100000000000" w:firstRow="1" w:lastRow="0" w:firstColumn="0" w:lastColumn="0" w:oddVBand="0" w:evenVBand="0" w:oddHBand="0" w:evenHBand="0" w:firstRowFirstColumn="0" w:firstRowLastColumn="0" w:lastRowFirstColumn="0" w:lastRowLastColumn="0"/>
          <w:trHeight w:val="1646"/>
        </w:trPr>
        <w:tc>
          <w:tcPr>
            <w:cnfStyle w:val="001000000000" w:firstRow="0" w:lastRow="0" w:firstColumn="1" w:lastColumn="0" w:oddVBand="0" w:evenVBand="0" w:oddHBand="0" w:evenHBand="0" w:firstRowFirstColumn="0" w:firstRowLastColumn="0" w:lastRowFirstColumn="0" w:lastRowLastColumn="0"/>
            <w:tcW w:w="9445" w:type="dxa"/>
            <w:gridSpan w:val="3"/>
          </w:tcPr>
          <w:p w14:paraId="0104643A" w14:textId="77777777" w:rsidR="00B46308" w:rsidRPr="0012791B" w:rsidRDefault="00B46308" w:rsidP="00544C6D">
            <w:pPr>
              <w:pStyle w:val="PlainText"/>
              <w:tabs>
                <w:tab w:val="left" w:pos="360"/>
                <w:tab w:val="left" w:pos="720"/>
                <w:tab w:val="left" w:pos="1080"/>
                <w:tab w:val="left" w:pos="1440"/>
                <w:tab w:val="left" w:pos="2880"/>
                <w:tab w:val="left" w:pos="6480"/>
              </w:tabs>
              <w:jc w:val="center"/>
              <w:rPr>
                <w:rFonts w:ascii="Arial" w:hAnsi="Arial" w:cs="Arial"/>
                <w:b w:val="0"/>
                <w:bCs w:val="0"/>
                <w:sz w:val="23"/>
                <w:szCs w:val="23"/>
              </w:rPr>
            </w:pPr>
            <w:r w:rsidRPr="0012791B">
              <w:rPr>
                <w:rFonts w:ascii="Arial" w:hAnsi="Arial" w:cs="Arial"/>
                <w:sz w:val="23"/>
                <w:szCs w:val="23"/>
              </w:rPr>
              <w:lastRenderedPageBreak/>
              <w:t>MP Court RBV Class I Vulcanized Composition Rubber Back Vinyl Sheet Flooring</w:t>
            </w:r>
          </w:p>
          <w:p w14:paraId="2085C882" w14:textId="77777777" w:rsidR="00B46308" w:rsidRPr="0012791B" w:rsidRDefault="00B46308" w:rsidP="00544C6D">
            <w:pPr>
              <w:pStyle w:val="PlainText"/>
              <w:tabs>
                <w:tab w:val="left" w:pos="360"/>
                <w:tab w:val="left" w:pos="720"/>
                <w:tab w:val="left" w:pos="1080"/>
                <w:tab w:val="left" w:pos="1440"/>
                <w:tab w:val="left" w:pos="2880"/>
                <w:tab w:val="left" w:pos="6480"/>
              </w:tabs>
              <w:jc w:val="center"/>
              <w:rPr>
                <w:rFonts w:ascii="Arial" w:hAnsi="Arial" w:cs="Arial"/>
                <w:b w:val="0"/>
                <w:bCs w:val="0"/>
                <w:sz w:val="23"/>
                <w:szCs w:val="23"/>
              </w:rPr>
            </w:pPr>
            <w:r w:rsidRPr="0012791B">
              <w:rPr>
                <w:rFonts w:ascii="Arial" w:hAnsi="Arial" w:cs="Arial"/>
                <w:sz w:val="23"/>
                <w:szCs w:val="23"/>
              </w:rPr>
              <w:t>Balanced, Baller, Restorative and Serenity</w:t>
            </w:r>
          </w:p>
          <w:p w14:paraId="4769E8FC" w14:textId="77777777" w:rsidR="00B46308" w:rsidRPr="0012791B" w:rsidRDefault="00B46308" w:rsidP="00544C6D">
            <w:pPr>
              <w:pStyle w:val="PlainText"/>
              <w:tabs>
                <w:tab w:val="left" w:pos="360"/>
                <w:tab w:val="left" w:pos="720"/>
                <w:tab w:val="left" w:pos="1080"/>
                <w:tab w:val="left" w:pos="1440"/>
                <w:tab w:val="left" w:pos="2880"/>
                <w:tab w:val="left" w:pos="6480"/>
              </w:tabs>
              <w:jc w:val="center"/>
              <w:rPr>
                <w:rFonts w:ascii="Arial" w:hAnsi="Arial" w:cs="Arial"/>
                <w:b w:val="0"/>
                <w:bCs w:val="0"/>
                <w:sz w:val="23"/>
                <w:szCs w:val="23"/>
              </w:rPr>
            </w:pPr>
            <w:r w:rsidRPr="0012791B">
              <w:rPr>
                <w:rFonts w:ascii="Arial" w:hAnsi="Arial" w:cs="Arial"/>
                <w:sz w:val="23"/>
                <w:szCs w:val="23"/>
              </w:rPr>
              <w:t>5mm Base Layer / 2mm Surface Layer / 0.51 mm (20mil) Wear Layer</w:t>
            </w:r>
          </w:p>
          <w:p w14:paraId="451BF502" w14:textId="77777777" w:rsidR="00B46308" w:rsidRPr="00092C2E" w:rsidRDefault="00B46308" w:rsidP="00544C6D">
            <w:pPr>
              <w:pStyle w:val="PlainText"/>
              <w:tabs>
                <w:tab w:val="left" w:pos="360"/>
                <w:tab w:val="left" w:pos="720"/>
                <w:tab w:val="left" w:pos="1080"/>
                <w:tab w:val="left" w:pos="1440"/>
                <w:tab w:val="left" w:pos="2880"/>
                <w:tab w:val="left" w:pos="6480"/>
              </w:tabs>
              <w:jc w:val="center"/>
              <w:rPr>
                <w:rFonts w:ascii="Arial" w:hAnsi="Arial" w:cs="Arial"/>
                <w:sz w:val="24"/>
                <w:szCs w:val="24"/>
              </w:rPr>
            </w:pPr>
            <w:r w:rsidRPr="0012791B">
              <w:rPr>
                <w:rFonts w:ascii="Arial" w:hAnsi="Arial" w:cs="Arial"/>
                <w:b w:val="0"/>
                <w:bCs w:val="0"/>
                <w:sz w:val="21"/>
                <w:szCs w:val="21"/>
              </w:rPr>
              <w:t>Made from a formulation of high-quality post-consumer Vulcanized Composition Rubber granules encapsulated in a wear and water-resistant elastomeric network fusion bonded to a heterogeneous vinyl surface layer with a urethane topcoat.</w:t>
            </w:r>
          </w:p>
        </w:tc>
      </w:tr>
      <w:tr w:rsidR="00B46308" w:rsidRPr="00430376" w14:paraId="54E717F7" w14:textId="77777777" w:rsidTr="00544C6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25" w:type="dxa"/>
          </w:tcPr>
          <w:p w14:paraId="154A8CE0" w14:textId="77777777" w:rsidR="00B46308" w:rsidRPr="00430376" w:rsidRDefault="00B46308" w:rsidP="00544C6D">
            <w:pPr>
              <w:pStyle w:val="PlainText"/>
              <w:tabs>
                <w:tab w:val="left" w:pos="360"/>
                <w:tab w:val="left" w:pos="720"/>
                <w:tab w:val="left" w:pos="1080"/>
                <w:tab w:val="left" w:pos="1440"/>
                <w:tab w:val="left" w:pos="2880"/>
                <w:tab w:val="left" w:pos="6480"/>
              </w:tabs>
              <w:jc w:val="center"/>
              <w:rPr>
                <w:rFonts w:ascii="Arial" w:hAnsi="Arial" w:cs="Arial"/>
                <w:sz w:val="24"/>
                <w:szCs w:val="24"/>
              </w:rPr>
            </w:pPr>
            <w:r w:rsidRPr="00430376">
              <w:rPr>
                <w:rFonts w:ascii="Arial" w:hAnsi="Arial" w:cs="Arial"/>
                <w:sz w:val="24"/>
                <w:szCs w:val="24"/>
              </w:rPr>
              <w:t>Performance Criteria</w:t>
            </w:r>
          </w:p>
        </w:tc>
        <w:tc>
          <w:tcPr>
            <w:tcW w:w="3240" w:type="dxa"/>
          </w:tcPr>
          <w:p w14:paraId="680B2BDD" w14:textId="77777777" w:rsidR="00B46308" w:rsidRPr="00430376" w:rsidRDefault="00B46308" w:rsidP="00544C6D">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430376">
              <w:rPr>
                <w:rFonts w:ascii="Arial" w:hAnsi="Arial" w:cs="Arial"/>
                <w:b/>
                <w:bCs/>
                <w:sz w:val="24"/>
                <w:szCs w:val="24"/>
              </w:rPr>
              <w:t>Test Method</w:t>
            </w:r>
          </w:p>
        </w:tc>
        <w:tc>
          <w:tcPr>
            <w:tcW w:w="2880" w:type="dxa"/>
          </w:tcPr>
          <w:p w14:paraId="0F9EA9DC" w14:textId="77777777" w:rsidR="00B46308" w:rsidRPr="00430376" w:rsidRDefault="00B46308" w:rsidP="00544C6D">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430376">
              <w:rPr>
                <w:rFonts w:ascii="Arial" w:hAnsi="Arial" w:cs="Arial"/>
                <w:b/>
                <w:bCs/>
                <w:sz w:val="24"/>
                <w:szCs w:val="24"/>
              </w:rPr>
              <w:t>Result</w:t>
            </w:r>
          </w:p>
        </w:tc>
      </w:tr>
      <w:tr w:rsidR="00B46308" w:rsidRPr="00092C2E" w14:paraId="55C6B43D" w14:textId="77777777" w:rsidTr="00544C6D">
        <w:trPr>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408F3DAA" w14:textId="77777777" w:rsidR="00B46308" w:rsidRPr="00AD04EE" w:rsidRDefault="00B46308" w:rsidP="00544C6D">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Static Load Limit</w:t>
            </w:r>
          </w:p>
        </w:tc>
        <w:tc>
          <w:tcPr>
            <w:tcW w:w="3240" w:type="dxa"/>
            <w:vAlign w:val="center"/>
          </w:tcPr>
          <w:p w14:paraId="523D81EA"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ASTM F970 @ 250PSI</w:t>
            </w:r>
          </w:p>
        </w:tc>
        <w:tc>
          <w:tcPr>
            <w:tcW w:w="2880" w:type="dxa"/>
            <w:vAlign w:val="center"/>
          </w:tcPr>
          <w:p w14:paraId="1CADE213"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0.007"</w:t>
            </w:r>
          </w:p>
        </w:tc>
      </w:tr>
      <w:tr w:rsidR="00B46308" w:rsidRPr="00092C2E" w14:paraId="734ECE27" w14:textId="77777777" w:rsidTr="00544C6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42FD70FC" w14:textId="77777777" w:rsidR="00B46308" w:rsidRPr="00AD04EE" w:rsidRDefault="00B46308" w:rsidP="00544C6D">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Static Load Limit</w:t>
            </w:r>
          </w:p>
        </w:tc>
        <w:tc>
          <w:tcPr>
            <w:tcW w:w="3240" w:type="dxa"/>
            <w:vAlign w:val="center"/>
          </w:tcPr>
          <w:p w14:paraId="0FE451CF"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ASTM F970 @ 500PSI</w:t>
            </w:r>
          </w:p>
        </w:tc>
        <w:tc>
          <w:tcPr>
            <w:tcW w:w="2880" w:type="dxa"/>
            <w:vAlign w:val="center"/>
          </w:tcPr>
          <w:p w14:paraId="45233902"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0.012"</w:t>
            </w:r>
          </w:p>
        </w:tc>
      </w:tr>
      <w:tr w:rsidR="00B46308" w:rsidRPr="00092C2E" w14:paraId="1C7CB9EB" w14:textId="77777777" w:rsidTr="00544C6D">
        <w:trPr>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31479280" w14:textId="77777777" w:rsidR="00B46308" w:rsidRPr="00AD04EE" w:rsidRDefault="00B46308" w:rsidP="00544C6D">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Slip Resistance / Coefficient of Friction</w:t>
            </w:r>
          </w:p>
        </w:tc>
        <w:tc>
          <w:tcPr>
            <w:tcW w:w="3240" w:type="dxa"/>
            <w:vAlign w:val="center"/>
          </w:tcPr>
          <w:p w14:paraId="21CBF45F"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ASTM D2047</w:t>
            </w:r>
          </w:p>
        </w:tc>
        <w:tc>
          <w:tcPr>
            <w:tcW w:w="2880" w:type="dxa"/>
            <w:vAlign w:val="center"/>
          </w:tcPr>
          <w:p w14:paraId="286A9902"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&gt; 0.8</w:t>
            </w:r>
          </w:p>
        </w:tc>
      </w:tr>
      <w:tr w:rsidR="00B46308" w:rsidRPr="00092C2E" w14:paraId="527124D4" w14:textId="77777777" w:rsidTr="00544C6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77F53E31" w14:textId="77777777" w:rsidR="00B46308" w:rsidRPr="00AD04EE" w:rsidRDefault="00B46308" w:rsidP="00544C6D">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Chemical Resistance</w:t>
            </w:r>
          </w:p>
        </w:tc>
        <w:tc>
          <w:tcPr>
            <w:tcW w:w="3240" w:type="dxa"/>
            <w:vAlign w:val="center"/>
          </w:tcPr>
          <w:p w14:paraId="165FC521"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ASTM F925</w:t>
            </w:r>
          </w:p>
        </w:tc>
        <w:tc>
          <w:tcPr>
            <w:tcW w:w="2880" w:type="dxa"/>
            <w:vAlign w:val="center"/>
          </w:tcPr>
          <w:p w14:paraId="731A490B"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Good</w:t>
            </w:r>
          </w:p>
        </w:tc>
      </w:tr>
      <w:tr w:rsidR="00B46308" w:rsidRPr="00092C2E" w14:paraId="122B3661" w14:textId="77777777" w:rsidTr="00544C6D">
        <w:trPr>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599EC057" w14:textId="77777777" w:rsidR="00B46308" w:rsidRPr="00AD04EE" w:rsidRDefault="00B46308" w:rsidP="00544C6D">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Abrasion Resistance</w:t>
            </w:r>
          </w:p>
        </w:tc>
        <w:tc>
          <w:tcPr>
            <w:tcW w:w="3240" w:type="dxa"/>
            <w:vAlign w:val="center"/>
          </w:tcPr>
          <w:p w14:paraId="3A45B5F4"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ASTM D3389 / EN 649</w:t>
            </w:r>
          </w:p>
        </w:tc>
        <w:tc>
          <w:tcPr>
            <w:tcW w:w="2880" w:type="dxa"/>
            <w:vAlign w:val="center"/>
          </w:tcPr>
          <w:p w14:paraId="1F621E25"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Pass</w:t>
            </w:r>
          </w:p>
        </w:tc>
      </w:tr>
      <w:tr w:rsidR="00B46308" w:rsidRPr="00092C2E" w14:paraId="74AC049A" w14:textId="77777777" w:rsidTr="00544C6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1ED1DEEA" w14:textId="77777777" w:rsidR="00B46308" w:rsidRPr="00AD04EE" w:rsidRDefault="00B46308" w:rsidP="00544C6D">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Chair Casters</w:t>
            </w:r>
          </w:p>
        </w:tc>
        <w:tc>
          <w:tcPr>
            <w:tcW w:w="3240" w:type="dxa"/>
            <w:vAlign w:val="center"/>
          </w:tcPr>
          <w:p w14:paraId="746168E8"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ASTM D6962 / BS EN 985</w:t>
            </w:r>
          </w:p>
        </w:tc>
        <w:tc>
          <w:tcPr>
            <w:tcW w:w="2880" w:type="dxa"/>
            <w:vAlign w:val="center"/>
          </w:tcPr>
          <w:p w14:paraId="58028B6F"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Pass</w:t>
            </w:r>
          </w:p>
        </w:tc>
      </w:tr>
      <w:tr w:rsidR="00B46308" w:rsidRPr="00092C2E" w14:paraId="4034427B" w14:textId="77777777" w:rsidTr="00544C6D">
        <w:trPr>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06397BA3" w14:textId="77777777" w:rsidR="00B46308" w:rsidRPr="00AD04EE" w:rsidRDefault="00B46308" w:rsidP="00544C6D">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Flammability - Critical Radiant Flux</w:t>
            </w:r>
          </w:p>
        </w:tc>
        <w:tc>
          <w:tcPr>
            <w:tcW w:w="3240" w:type="dxa"/>
            <w:vAlign w:val="center"/>
          </w:tcPr>
          <w:p w14:paraId="6648E112"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ASTM E648 / NFPA 253</w:t>
            </w:r>
          </w:p>
        </w:tc>
        <w:tc>
          <w:tcPr>
            <w:tcW w:w="2880" w:type="dxa"/>
            <w:vAlign w:val="center"/>
          </w:tcPr>
          <w:p w14:paraId="14EF6CF9"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Class I</w:t>
            </w:r>
          </w:p>
        </w:tc>
      </w:tr>
      <w:tr w:rsidR="00B46308" w:rsidRPr="00092C2E" w14:paraId="4F72445D" w14:textId="77777777" w:rsidTr="00544C6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2FE7411A" w14:textId="77777777" w:rsidR="00B46308" w:rsidRPr="00AD04EE" w:rsidRDefault="00B46308" w:rsidP="00544C6D">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Flammability - "Pill Test"</w:t>
            </w:r>
          </w:p>
        </w:tc>
        <w:tc>
          <w:tcPr>
            <w:tcW w:w="3240" w:type="dxa"/>
            <w:vAlign w:val="center"/>
          </w:tcPr>
          <w:p w14:paraId="55B942CF"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ASTM D2859</w:t>
            </w:r>
          </w:p>
        </w:tc>
        <w:tc>
          <w:tcPr>
            <w:tcW w:w="2880" w:type="dxa"/>
            <w:vAlign w:val="center"/>
          </w:tcPr>
          <w:p w14:paraId="3F44DA2A"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Pass</w:t>
            </w:r>
          </w:p>
        </w:tc>
      </w:tr>
      <w:tr w:rsidR="00B46308" w:rsidRPr="00092C2E" w14:paraId="4C4906BB" w14:textId="77777777" w:rsidTr="00544C6D">
        <w:trPr>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6DB58C15" w14:textId="77777777" w:rsidR="00B46308" w:rsidRPr="00AD04EE" w:rsidRDefault="00B46308" w:rsidP="00544C6D">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Resistance to Light</w:t>
            </w:r>
          </w:p>
        </w:tc>
        <w:tc>
          <w:tcPr>
            <w:tcW w:w="3240" w:type="dxa"/>
            <w:vAlign w:val="center"/>
          </w:tcPr>
          <w:p w14:paraId="68CBFBD6"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ASTM F1515 / ISO 105-B02</w:t>
            </w:r>
          </w:p>
        </w:tc>
        <w:tc>
          <w:tcPr>
            <w:tcW w:w="2880" w:type="dxa"/>
            <w:vAlign w:val="center"/>
          </w:tcPr>
          <w:p w14:paraId="74892478"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Pass</w:t>
            </w:r>
          </w:p>
        </w:tc>
      </w:tr>
      <w:tr w:rsidR="00B46308" w:rsidRPr="00092C2E" w14:paraId="31681D01" w14:textId="77777777" w:rsidTr="00544C6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28940695" w14:textId="77777777" w:rsidR="00B46308" w:rsidRPr="00AD04EE" w:rsidRDefault="00B46308" w:rsidP="00544C6D">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Resistance to Heat</w:t>
            </w:r>
          </w:p>
        </w:tc>
        <w:tc>
          <w:tcPr>
            <w:tcW w:w="3240" w:type="dxa"/>
            <w:vAlign w:val="center"/>
          </w:tcPr>
          <w:p w14:paraId="51CD4304"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ASTM F1514</w:t>
            </w:r>
          </w:p>
        </w:tc>
        <w:tc>
          <w:tcPr>
            <w:tcW w:w="2880" w:type="dxa"/>
            <w:vAlign w:val="center"/>
          </w:tcPr>
          <w:p w14:paraId="4A90D5D5"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Pass</w:t>
            </w:r>
          </w:p>
        </w:tc>
      </w:tr>
      <w:tr w:rsidR="00B46308" w:rsidRPr="00092C2E" w14:paraId="5174A708" w14:textId="77777777" w:rsidTr="00544C6D">
        <w:trPr>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022D73ED" w14:textId="77777777" w:rsidR="00B46308" w:rsidRPr="00AD04EE" w:rsidRDefault="00B46308" w:rsidP="00544C6D">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 xml:space="preserve">VOC's / </w:t>
            </w:r>
            <w:proofErr w:type="spellStart"/>
            <w:r w:rsidRPr="00AD04EE">
              <w:rPr>
                <w:rFonts w:ascii="Arial" w:hAnsi="Arial" w:cs="Arial"/>
                <w:sz w:val="21"/>
                <w:szCs w:val="21"/>
              </w:rPr>
              <w:t>FloorScore</w:t>
            </w:r>
            <w:proofErr w:type="spellEnd"/>
            <w:r w:rsidRPr="00AD04EE">
              <w:rPr>
                <w:rFonts w:ascii="Arial" w:hAnsi="Arial" w:cs="Arial"/>
                <w:sz w:val="21"/>
                <w:szCs w:val="21"/>
              </w:rPr>
              <w:t xml:space="preserve"> / CHPS / CA 01350</w:t>
            </w:r>
          </w:p>
        </w:tc>
        <w:tc>
          <w:tcPr>
            <w:tcW w:w="3240" w:type="dxa"/>
            <w:vAlign w:val="center"/>
          </w:tcPr>
          <w:p w14:paraId="24C5064B"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ASTM D5116</w:t>
            </w:r>
          </w:p>
        </w:tc>
        <w:tc>
          <w:tcPr>
            <w:tcW w:w="2880" w:type="dxa"/>
            <w:vAlign w:val="center"/>
          </w:tcPr>
          <w:p w14:paraId="358F31C2"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Pass</w:t>
            </w:r>
          </w:p>
        </w:tc>
      </w:tr>
      <w:tr w:rsidR="00B46308" w:rsidRPr="00092C2E" w14:paraId="308201CC" w14:textId="77777777" w:rsidTr="00544C6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0338C9A8" w14:textId="77777777" w:rsidR="00B46308" w:rsidRPr="00AD04EE" w:rsidRDefault="00B46308" w:rsidP="00544C6D">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Recycled Content</w:t>
            </w:r>
          </w:p>
        </w:tc>
        <w:tc>
          <w:tcPr>
            <w:tcW w:w="3240" w:type="dxa"/>
            <w:vAlign w:val="center"/>
          </w:tcPr>
          <w:p w14:paraId="349CED27"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Manufacturer</w:t>
            </w:r>
          </w:p>
        </w:tc>
        <w:tc>
          <w:tcPr>
            <w:tcW w:w="2880" w:type="dxa"/>
            <w:vAlign w:val="center"/>
          </w:tcPr>
          <w:p w14:paraId="0342B0B7"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60%</w:t>
            </w:r>
          </w:p>
        </w:tc>
      </w:tr>
      <w:tr w:rsidR="00B46308" w:rsidRPr="00092C2E" w14:paraId="59C0E469" w14:textId="77777777" w:rsidTr="00544C6D">
        <w:trPr>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068BB420" w14:textId="77777777" w:rsidR="00B46308" w:rsidRPr="00AD04EE" w:rsidRDefault="00B46308" w:rsidP="00544C6D">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Dynamic Rolling Load</w:t>
            </w:r>
          </w:p>
        </w:tc>
        <w:tc>
          <w:tcPr>
            <w:tcW w:w="3240" w:type="dxa"/>
            <w:vAlign w:val="center"/>
          </w:tcPr>
          <w:p w14:paraId="3889DEE8"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ASTM F2753</w:t>
            </w:r>
          </w:p>
        </w:tc>
        <w:tc>
          <w:tcPr>
            <w:tcW w:w="2880" w:type="dxa"/>
            <w:vAlign w:val="center"/>
          </w:tcPr>
          <w:p w14:paraId="1C39355D"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No Change, No Damage (@10,000 cycles)</w:t>
            </w:r>
          </w:p>
        </w:tc>
      </w:tr>
      <w:tr w:rsidR="00B46308" w:rsidRPr="00092C2E" w14:paraId="01C74D24" w14:textId="77777777" w:rsidTr="00544C6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58076FC0" w14:textId="77777777" w:rsidR="00B46308" w:rsidRPr="00AD04EE" w:rsidRDefault="00B46308" w:rsidP="00544C6D">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g-max</w:t>
            </w:r>
          </w:p>
        </w:tc>
        <w:tc>
          <w:tcPr>
            <w:tcW w:w="3240" w:type="dxa"/>
            <w:vAlign w:val="center"/>
          </w:tcPr>
          <w:p w14:paraId="30571043"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Clegg</w:t>
            </w:r>
          </w:p>
        </w:tc>
        <w:tc>
          <w:tcPr>
            <w:tcW w:w="2880" w:type="dxa"/>
            <w:vAlign w:val="center"/>
          </w:tcPr>
          <w:p w14:paraId="1717A951" w14:textId="77777777" w:rsidR="00B46308" w:rsidRPr="00AD04EE" w:rsidRDefault="00B46308" w:rsidP="00544C6D">
            <w:pPr>
              <w:pStyle w:val="PlainText"/>
              <w:tabs>
                <w:tab w:val="left" w:pos="360"/>
                <w:tab w:val="left" w:pos="720"/>
                <w:tab w:val="left" w:pos="1080"/>
                <w:tab w:val="left" w:pos="1440"/>
                <w:tab w:val="left" w:pos="2880"/>
                <w:tab w:val="left" w:pos="6480"/>
              </w:tabs>
              <w:ind w:firstLine="720"/>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343 Average</w:t>
            </w:r>
          </w:p>
        </w:tc>
      </w:tr>
      <w:tr w:rsidR="00B46308" w:rsidRPr="00092C2E" w14:paraId="4D6A1E74" w14:textId="77777777" w:rsidTr="00544C6D">
        <w:trPr>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55E700D8" w14:textId="77777777" w:rsidR="00B46308" w:rsidRPr="00AD04EE" w:rsidRDefault="00B46308" w:rsidP="00544C6D">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Vertical Deflection / Deformation</w:t>
            </w:r>
          </w:p>
        </w:tc>
        <w:tc>
          <w:tcPr>
            <w:tcW w:w="3240" w:type="dxa"/>
            <w:vAlign w:val="center"/>
          </w:tcPr>
          <w:p w14:paraId="1A18431A"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ASTM F2772 (ASTM F2157)</w:t>
            </w:r>
          </w:p>
        </w:tc>
        <w:tc>
          <w:tcPr>
            <w:tcW w:w="2880" w:type="dxa"/>
            <w:vAlign w:val="center"/>
          </w:tcPr>
          <w:p w14:paraId="2FD304C1"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Pass</w:t>
            </w:r>
          </w:p>
        </w:tc>
      </w:tr>
      <w:tr w:rsidR="00B46308" w:rsidRPr="00092C2E" w14:paraId="294FCA4C" w14:textId="77777777" w:rsidTr="00544C6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7B1F26C6" w14:textId="77777777" w:rsidR="00B46308" w:rsidRPr="00AD04EE" w:rsidRDefault="00B46308" w:rsidP="00544C6D">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Force Reduction (20 kg mass)</w:t>
            </w:r>
          </w:p>
        </w:tc>
        <w:tc>
          <w:tcPr>
            <w:tcW w:w="3240" w:type="dxa"/>
            <w:vAlign w:val="center"/>
          </w:tcPr>
          <w:p w14:paraId="751F6393"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ASTM F2772 (ASTM F2569)</w:t>
            </w:r>
          </w:p>
        </w:tc>
        <w:tc>
          <w:tcPr>
            <w:tcW w:w="2880" w:type="dxa"/>
            <w:vAlign w:val="center"/>
          </w:tcPr>
          <w:p w14:paraId="503C031A"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Class I</w:t>
            </w:r>
          </w:p>
        </w:tc>
      </w:tr>
      <w:tr w:rsidR="00B46308" w:rsidRPr="00092C2E" w14:paraId="1AD5E421" w14:textId="77777777" w:rsidTr="00544C6D">
        <w:trPr>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751094E1" w14:textId="77777777" w:rsidR="00B46308" w:rsidRPr="00AD04EE" w:rsidRDefault="00B46308" w:rsidP="00544C6D">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Vertical Ball Rebound</w:t>
            </w:r>
          </w:p>
        </w:tc>
        <w:tc>
          <w:tcPr>
            <w:tcW w:w="3240" w:type="dxa"/>
            <w:vAlign w:val="center"/>
          </w:tcPr>
          <w:p w14:paraId="182C82B0"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ASTM F2772 (ASTM F2117)</w:t>
            </w:r>
          </w:p>
        </w:tc>
        <w:tc>
          <w:tcPr>
            <w:tcW w:w="2880" w:type="dxa"/>
            <w:vAlign w:val="center"/>
          </w:tcPr>
          <w:p w14:paraId="7E9E52A8"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Pass</w:t>
            </w:r>
          </w:p>
        </w:tc>
      </w:tr>
      <w:tr w:rsidR="00B46308" w:rsidRPr="00092C2E" w14:paraId="2AC5C397" w14:textId="77777777" w:rsidTr="00544C6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1A9D8B73" w14:textId="77777777" w:rsidR="00B46308" w:rsidRPr="00AD04EE" w:rsidRDefault="00B46308" w:rsidP="00544C6D">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Surface Effect Slip Resistance</w:t>
            </w:r>
          </w:p>
        </w:tc>
        <w:tc>
          <w:tcPr>
            <w:tcW w:w="3240" w:type="dxa"/>
            <w:vAlign w:val="center"/>
          </w:tcPr>
          <w:p w14:paraId="28FB7CDE"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ASTM F2772 (ASTM E303)</w:t>
            </w:r>
          </w:p>
        </w:tc>
        <w:tc>
          <w:tcPr>
            <w:tcW w:w="2880" w:type="dxa"/>
            <w:vAlign w:val="center"/>
          </w:tcPr>
          <w:p w14:paraId="52F20C11"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Pass</w:t>
            </w:r>
          </w:p>
        </w:tc>
      </w:tr>
      <w:tr w:rsidR="00B46308" w:rsidRPr="00092C2E" w14:paraId="4A8EBA74" w14:textId="77777777" w:rsidTr="00544C6D">
        <w:trPr>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7FED4268" w14:textId="77777777" w:rsidR="00B46308" w:rsidRPr="00AD04EE" w:rsidRDefault="00B46308" w:rsidP="00544C6D">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Force Reduction</w:t>
            </w:r>
          </w:p>
        </w:tc>
        <w:tc>
          <w:tcPr>
            <w:tcW w:w="3240" w:type="dxa"/>
            <w:vAlign w:val="center"/>
          </w:tcPr>
          <w:p w14:paraId="4C1985B8"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roofErr w:type="spellStart"/>
            <w:r w:rsidRPr="00AD04EE">
              <w:rPr>
                <w:rFonts w:ascii="Arial" w:hAnsi="Arial" w:cs="Arial"/>
                <w:sz w:val="21"/>
                <w:szCs w:val="21"/>
              </w:rPr>
              <w:t>Deltec</w:t>
            </w:r>
            <w:proofErr w:type="spellEnd"/>
          </w:p>
        </w:tc>
        <w:tc>
          <w:tcPr>
            <w:tcW w:w="2880" w:type="dxa"/>
            <w:vAlign w:val="center"/>
          </w:tcPr>
          <w:p w14:paraId="0A2BBA17"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12.1%</w:t>
            </w:r>
          </w:p>
        </w:tc>
      </w:tr>
      <w:tr w:rsidR="00B46308" w:rsidRPr="00092C2E" w14:paraId="2FEC8882" w14:textId="77777777" w:rsidTr="00544C6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6093D386" w14:textId="77777777" w:rsidR="00B46308" w:rsidRPr="00AD04EE" w:rsidRDefault="00B46308" w:rsidP="00544C6D">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Energy Restitution</w:t>
            </w:r>
          </w:p>
        </w:tc>
        <w:tc>
          <w:tcPr>
            <w:tcW w:w="3240" w:type="dxa"/>
            <w:vAlign w:val="center"/>
          </w:tcPr>
          <w:p w14:paraId="22269E4A"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roofErr w:type="spellStart"/>
            <w:r w:rsidRPr="00AD04EE">
              <w:rPr>
                <w:rFonts w:ascii="Arial" w:hAnsi="Arial" w:cs="Arial"/>
                <w:sz w:val="21"/>
                <w:szCs w:val="21"/>
              </w:rPr>
              <w:t>Deltec</w:t>
            </w:r>
            <w:proofErr w:type="spellEnd"/>
          </w:p>
        </w:tc>
        <w:tc>
          <w:tcPr>
            <w:tcW w:w="2880" w:type="dxa"/>
            <w:vAlign w:val="center"/>
          </w:tcPr>
          <w:p w14:paraId="3E9331DC"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64.5%</w:t>
            </w:r>
          </w:p>
        </w:tc>
      </w:tr>
      <w:tr w:rsidR="00B46308" w:rsidRPr="00092C2E" w14:paraId="45A88461" w14:textId="77777777" w:rsidTr="00544C6D">
        <w:trPr>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203DB6EC" w14:textId="77777777" w:rsidR="00B46308" w:rsidRPr="00AD04EE" w:rsidRDefault="00B46308" w:rsidP="00544C6D">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Impact Insulation Class (IIC)</w:t>
            </w:r>
          </w:p>
        </w:tc>
        <w:tc>
          <w:tcPr>
            <w:tcW w:w="3240" w:type="dxa"/>
            <w:vAlign w:val="center"/>
          </w:tcPr>
          <w:p w14:paraId="7A9F5173"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ASTM E492</w:t>
            </w:r>
          </w:p>
        </w:tc>
        <w:tc>
          <w:tcPr>
            <w:tcW w:w="2880" w:type="dxa"/>
            <w:vAlign w:val="center"/>
          </w:tcPr>
          <w:p w14:paraId="4D04A130"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55 (6" concrete, no ceiling)</w:t>
            </w:r>
          </w:p>
        </w:tc>
      </w:tr>
      <w:tr w:rsidR="00B46308" w:rsidRPr="00092C2E" w14:paraId="49774258" w14:textId="77777777" w:rsidTr="00544C6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6CEB6430" w14:textId="77777777" w:rsidR="00B46308" w:rsidRPr="00AD04EE" w:rsidRDefault="00B46308" w:rsidP="00544C6D">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Airborne Sound Transmission (STC)</w:t>
            </w:r>
          </w:p>
        </w:tc>
        <w:tc>
          <w:tcPr>
            <w:tcW w:w="3240" w:type="dxa"/>
            <w:vAlign w:val="center"/>
          </w:tcPr>
          <w:p w14:paraId="1D6F754F"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ASTM E90</w:t>
            </w:r>
          </w:p>
        </w:tc>
        <w:tc>
          <w:tcPr>
            <w:tcW w:w="2880" w:type="dxa"/>
            <w:vAlign w:val="center"/>
          </w:tcPr>
          <w:p w14:paraId="57F41284"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52 (6" concrete, no ceiling)</w:t>
            </w:r>
          </w:p>
        </w:tc>
      </w:tr>
      <w:tr w:rsidR="00B46308" w:rsidRPr="00092C2E" w14:paraId="3F40B63D" w14:textId="77777777" w:rsidTr="00544C6D">
        <w:trPr>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7F39157D" w14:textId="77777777" w:rsidR="00B46308" w:rsidRPr="00AD04EE" w:rsidRDefault="00B46308" w:rsidP="00544C6D">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Delta IIC (floor coverings)</w:t>
            </w:r>
          </w:p>
        </w:tc>
        <w:tc>
          <w:tcPr>
            <w:tcW w:w="3240" w:type="dxa"/>
            <w:vAlign w:val="center"/>
          </w:tcPr>
          <w:p w14:paraId="4BFA4F5A"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ASTM E2179</w:t>
            </w:r>
          </w:p>
        </w:tc>
        <w:tc>
          <w:tcPr>
            <w:tcW w:w="2880" w:type="dxa"/>
            <w:vAlign w:val="center"/>
          </w:tcPr>
          <w:p w14:paraId="5CC2FBBF"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23 (6" concrete, no ceiling)</w:t>
            </w:r>
          </w:p>
        </w:tc>
      </w:tr>
      <w:tr w:rsidR="00B46308" w:rsidRPr="00092C2E" w14:paraId="338A4E21" w14:textId="77777777" w:rsidTr="00544C6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309C128F" w14:textId="77777777" w:rsidR="00B46308" w:rsidRPr="00AD04EE" w:rsidRDefault="00B46308" w:rsidP="00544C6D">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Noise Reduction Coefficient (NRC)</w:t>
            </w:r>
          </w:p>
        </w:tc>
        <w:tc>
          <w:tcPr>
            <w:tcW w:w="3240" w:type="dxa"/>
            <w:vAlign w:val="center"/>
          </w:tcPr>
          <w:p w14:paraId="6E80CDF7"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ASTM C423</w:t>
            </w:r>
          </w:p>
        </w:tc>
        <w:tc>
          <w:tcPr>
            <w:tcW w:w="2880" w:type="dxa"/>
            <w:vAlign w:val="center"/>
          </w:tcPr>
          <w:p w14:paraId="5E6A6AA6"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0.10</w:t>
            </w:r>
          </w:p>
        </w:tc>
      </w:tr>
      <w:tr w:rsidR="00B46308" w:rsidRPr="00092C2E" w14:paraId="184C3477" w14:textId="77777777" w:rsidTr="00544C6D">
        <w:trPr>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5BE40A13" w14:textId="77777777" w:rsidR="00B46308" w:rsidRPr="00AD04EE" w:rsidRDefault="00B46308" w:rsidP="00544C6D">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High Frequency IIC (HIIC)</w:t>
            </w:r>
          </w:p>
        </w:tc>
        <w:tc>
          <w:tcPr>
            <w:tcW w:w="3240" w:type="dxa"/>
            <w:vAlign w:val="center"/>
          </w:tcPr>
          <w:p w14:paraId="56635CAF"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2880" w:type="dxa"/>
            <w:vAlign w:val="center"/>
          </w:tcPr>
          <w:p w14:paraId="3CE780FD"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60 (6" concrete, no ceiling)</w:t>
            </w:r>
          </w:p>
        </w:tc>
      </w:tr>
      <w:tr w:rsidR="00B46308" w:rsidRPr="00092C2E" w14:paraId="35AE3F2C" w14:textId="77777777" w:rsidTr="00544C6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3E8588CE" w14:textId="77777777" w:rsidR="00B46308" w:rsidRPr="00AD04EE" w:rsidRDefault="00B46308" w:rsidP="00544C6D">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Delta HIIC</w:t>
            </w:r>
          </w:p>
        </w:tc>
        <w:tc>
          <w:tcPr>
            <w:tcW w:w="3240" w:type="dxa"/>
            <w:vAlign w:val="center"/>
          </w:tcPr>
          <w:p w14:paraId="23DE1CEE"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c>
          <w:tcPr>
            <w:tcW w:w="2880" w:type="dxa"/>
            <w:vAlign w:val="center"/>
          </w:tcPr>
          <w:p w14:paraId="1B08A4FD"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31 (6" concrete, no ceiling)</w:t>
            </w:r>
          </w:p>
        </w:tc>
      </w:tr>
      <w:tr w:rsidR="00B46308" w:rsidRPr="00092C2E" w14:paraId="72E72149" w14:textId="77777777" w:rsidTr="00544C6D">
        <w:trPr>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78BA5CD6" w14:textId="77777777" w:rsidR="00B46308" w:rsidRPr="00AD04EE" w:rsidRDefault="00B46308" w:rsidP="00544C6D">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Sounds Absorption Avg (SAA)</w:t>
            </w:r>
          </w:p>
        </w:tc>
        <w:tc>
          <w:tcPr>
            <w:tcW w:w="3240" w:type="dxa"/>
            <w:vAlign w:val="center"/>
          </w:tcPr>
          <w:p w14:paraId="2088867D"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2880" w:type="dxa"/>
            <w:vAlign w:val="center"/>
          </w:tcPr>
          <w:p w14:paraId="309C2FEB"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0.07</w:t>
            </w:r>
          </w:p>
        </w:tc>
      </w:tr>
      <w:tr w:rsidR="00B46308" w:rsidRPr="00092C2E" w14:paraId="0C203370" w14:textId="77777777" w:rsidTr="00544C6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27F4E256" w14:textId="77777777" w:rsidR="00B46308" w:rsidRPr="00AD04EE" w:rsidRDefault="00B46308" w:rsidP="00544C6D">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Roll Dimensions</w:t>
            </w:r>
          </w:p>
        </w:tc>
        <w:tc>
          <w:tcPr>
            <w:tcW w:w="3240" w:type="dxa"/>
            <w:vAlign w:val="center"/>
          </w:tcPr>
          <w:p w14:paraId="789BB79C"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Manufacturer</w:t>
            </w:r>
          </w:p>
        </w:tc>
        <w:tc>
          <w:tcPr>
            <w:tcW w:w="2880" w:type="dxa"/>
            <w:vAlign w:val="center"/>
          </w:tcPr>
          <w:p w14:paraId="08DFC89F"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Thickness 7mm x Width 70in (1.78m)</w:t>
            </w:r>
          </w:p>
        </w:tc>
      </w:tr>
      <w:tr w:rsidR="00B46308" w:rsidRPr="00092C2E" w14:paraId="2AEB872A" w14:textId="77777777" w:rsidTr="00544C6D">
        <w:trPr>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4A620197" w14:textId="77777777" w:rsidR="00B46308" w:rsidRPr="00AD04EE" w:rsidRDefault="00B46308" w:rsidP="00544C6D">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Standard Tolerance Width</w:t>
            </w:r>
          </w:p>
        </w:tc>
        <w:tc>
          <w:tcPr>
            <w:tcW w:w="3240" w:type="dxa"/>
            <w:vAlign w:val="center"/>
          </w:tcPr>
          <w:p w14:paraId="2CE3D6A6"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Manufacturer</w:t>
            </w:r>
          </w:p>
        </w:tc>
        <w:tc>
          <w:tcPr>
            <w:tcW w:w="2880" w:type="dxa"/>
            <w:vAlign w:val="center"/>
          </w:tcPr>
          <w:p w14:paraId="3BAE5B26"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Width: +3/4in (19mm); - 0 in</w:t>
            </w:r>
          </w:p>
        </w:tc>
      </w:tr>
      <w:tr w:rsidR="00B46308" w:rsidRPr="00092C2E" w14:paraId="59AB3677" w14:textId="77777777" w:rsidTr="00544C6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28AD1F3D" w14:textId="77777777" w:rsidR="00B46308" w:rsidRPr="00AD04EE" w:rsidRDefault="00B46308" w:rsidP="00544C6D">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Standard Tolerance Length</w:t>
            </w:r>
          </w:p>
        </w:tc>
        <w:tc>
          <w:tcPr>
            <w:tcW w:w="3240" w:type="dxa"/>
            <w:vAlign w:val="center"/>
          </w:tcPr>
          <w:p w14:paraId="14943DDB"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Manufacturer</w:t>
            </w:r>
          </w:p>
        </w:tc>
        <w:tc>
          <w:tcPr>
            <w:tcW w:w="2880" w:type="dxa"/>
            <w:vAlign w:val="center"/>
          </w:tcPr>
          <w:p w14:paraId="1615B41B"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AD04EE">
              <w:rPr>
                <w:rFonts w:ascii="Arial" w:hAnsi="Arial" w:cs="Arial"/>
                <w:sz w:val="21"/>
                <w:szCs w:val="21"/>
              </w:rPr>
              <w:t>Length: +1%; - 0%</w:t>
            </w:r>
          </w:p>
        </w:tc>
      </w:tr>
      <w:tr w:rsidR="00B46308" w:rsidRPr="00092C2E" w14:paraId="36B5DAC2" w14:textId="77777777" w:rsidTr="00544C6D">
        <w:trPr>
          <w:trHeight w:val="288"/>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18555816" w14:textId="77777777" w:rsidR="00B46308" w:rsidRPr="00AD04EE" w:rsidRDefault="00B46308" w:rsidP="00544C6D">
            <w:pPr>
              <w:pStyle w:val="PlainText"/>
              <w:tabs>
                <w:tab w:val="left" w:pos="360"/>
                <w:tab w:val="left" w:pos="720"/>
                <w:tab w:val="left" w:pos="1080"/>
                <w:tab w:val="left" w:pos="1440"/>
                <w:tab w:val="left" w:pos="2880"/>
                <w:tab w:val="left" w:pos="6480"/>
              </w:tabs>
              <w:rPr>
                <w:rFonts w:ascii="Arial" w:hAnsi="Arial" w:cs="Arial"/>
                <w:sz w:val="21"/>
                <w:szCs w:val="21"/>
              </w:rPr>
            </w:pPr>
            <w:r w:rsidRPr="00AD04EE">
              <w:rPr>
                <w:rFonts w:ascii="Arial" w:hAnsi="Arial" w:cs="Arial"/>
                <w:sz w:val="21"/>
                <w:szCs w:val="21"/>
              </w:rPr>
              <w:t>Standard Tolerance Thickness</w:t>
            </w:r>
          </w:p>
        </w:tc>
        <w:tc>
          <w:tcPr>
            <w:tcW w:w="3240" w:type="dxa"/>
            <w:vAlign w:val="center"/>
          </w:tcPr>
          <w:p w14:paraId="1D210A34" w14:textId="77777777" w:rsidR="00B46308" w:rsidRPr="00AD04EE" w:rsidRDefault="00B46308" w:rsidP="00544C6D">
            <w:pPr>
              <w:pStyle w:val="PlainText"/>
              <w:tabs>
                <w:tab w:val="left" w:pos="360"/>
                <w:tab w:val="left" w:pos="720"/>
                <w:tab w:val="left" w:pos="1080"/>
                <w:tab w:val="left" w:pos="1440"/>
                <w:tab w:val="left" w:pos="2880"/>
                <w:tab w:val="left" w:pos="648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Manufacturer</w:t>
            </w:r>
          </w:p>
        </w:tc>
        <w:tc>
          <w:tcPr>
            <w:tcW w:w="2880" w:type="dxa"/>
            <w:vAlign w:val="center"/>
          </w:tcPr>
          <w:p w14:paraId="179127F0" w14:textId="77777777" w:rsidR="00B46308" w:rsidRPr="00AD04EE" w:rsidRDefault="00B46308" w:rsidP="00544C6D">
            <w:pPr>
              <w:pStyle w:val="PlainText"/>
              <w:tabs>
                <w:tab w:val="left" w:pos="72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AD04EE">
              <w:rPr>
                <w:rFonts w:ascii="Arial" w:hAnsi="Arial" w:cs="Arial"/>
                <w:sz w:val="21"/>
                <w:szCs w:val="21"/>
              </w:rPr>
              <w:t>Thickness: ± 0.4 mm</w:t>
            </w:r>
          </w:p>
        </w:tc>
      </w:tr>
    </w:tbl>
    <w:p w14:paraId="799623A2" w14:textId="77777777" w:rsidR="00B46308" w:rsidRDefault="00B46308" w:rsidP="00B46308">
      <w:pPr>
        <w:pStyle w:val="PlainText"/>
        <w:tabs>
          <w:tab w:val="left" w:pos="360"/>
          <w:tab w:val="left" w:pos="720"/>
          <w:tab w:val="left" w:pos="1080"/>
          <w:tab w:val="left" w:pos="1440"/>
        </w:tabs>
        <w:rPr>
          <w:rFonts w:ascii="Arial" w:hAnsi="Arial" w:cs="Arial"/>
          <w:b/>
          <w:bCs/>
          <w:sz w:val="21"/>
          <w:szCs w:val="21"/>
        </w:rPr>
      </w:pPr>
    </w:p>
    <w:tbl>
      <w:tblPr>
        <w:tblStyle w:val="ListTable4"/>
        <w:tblW w:w="9445" w:type="dxa"/>
        <w:tblLook w:val="04A0" w:firstRow="1" w:lastRow="0" w:firstColumn="1" w:lastColumn="0" w:noHBand="0" w:noVBand="1"/>
      </w:tblPr>
      <w:tblGrid>
        <w:gridCol w:w="2335"/>
        <w:gridCol w:w="7110"/>
      </w:tblGrid>
      <w:tr w:rsidR="00B46308" w:rsidRPr="00092C2E" w14:paraId="1997CAEB" w14:textId="77777777" w:rsidTr="00544C6D">
        <w:trPr>
          <w:cnfStyle w:val="100000000000" w:firstRow="1" w:lastRow="0" w:firstColumn="0" w:lastColumn="0" w:oddVBand="0" w:evenVBand="0" w:oddHBand="0"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9445" w:type="dxa"/>
            <w:gridSpan w:val="2"/>
          </w:tcPr>
          <w:p w14:paraId="0FE1F1EB" w14:textId="77777777" w:rsidR="00B46308" w:rsidRPr="00F91C63" w:rsidRDefault="00B46308" w:rsidP="00544C6D">
            <w:pPr>
              <w:pStyle w:val="PlainText"/>
              <w:tabs>
                <w:tab w:val="left" w:pos="360"/>
                <w:tab w:val="left" w:pos="720"/>
                <w:tab w:val="left" w:pos="1080"/>
                <w:tab w:val="left" w:pos="1440"/>
                <w:tab w:val="left" w:pos="2880"/>
                <w:tab w:val="left" w:pos="6480"/>
              </w:tabs>
              <w:jc w:val="center"/>
              <w:rPr>
                <w:rFonts w:ascii="Arial" w:hAnsi="Arial" w:cs="Arial"/>
                <w:b w:val="0"/>
                <w:bCs w:val="0"/>
                <w:sz w:val="28"/>
                <w:szCs w:val="28"/>
              </w:rPr>
            </w:pPr>
            <w:r w:rsidRPr="00F91C63">
              <w:rPr>
                <w:rFonts w:ascii="Arial" w:hAnsi="Arial" w:cs="Arial"/>
                <w:sz w:val="28"/>
                <w:szCs w:val="28"/>
              </w:rPr>
              <w:t xml:space="preserve">MP Court RBV </w:t>
            </w:r>
          </w:p>
          <w:p w14:paraId="6A0A85C8" w14:textId="77777777" w:rsidR="00B46308" w:rsidRPr="00F91C63" w:rsidRDefault="00B46308" w:rsidP="00544C6D">
            <w:pPr>
              <w:pStyle w:val="PlainText"/>
              <w:tabs>
                <w:tab w:val="left" w:pos="360"/>
                <w:tab w:val="left" w:pos="720"/>
                <w:tab w:val="left" w:pos="1080"/>
                <w:tab w:val="left" w:pos="1440"/>
                <w:tab w:val="left" w:pos="2880"/>
                <w:tab w:val="left" w:pos="6480"/>
              </w:tabs>
              <w:jc w:val="center"/>
              <w:rPr>
                <w:rFonts w:ascii="Arial" w:hAnsi="Arial" w:cs="Arial"/>
                <w:b w:val="0"/>
                <w:bCs w:val="0"/>
                <w:sz w:val="28"/>
                <w:szCs w:val="28"/>
              </w:rPr>
            </w:pPr>
            <w:r w:rsidRPr="00F91C63">
              <w:rPr>
                <w:rFonts w:ascii="Arial" w:hAnsi="Arial" w:cs="Arial"/>
                <w:sz w:val="28"/>
                <w:szCs w:val="28"/>
              </w:rPr>
              <w:t xml:space="preserve">Balanced, </w:t>
            </w:r>
            <w:r>
              <w:rPr>
                <w:rFonts w:ascii="Arial" w:hAnsi="Arial" w:cs="Arial"/>
                <w:sz w:val="28"/>
                <w:szCs w:val="28"/>
              </w:rPr>
              <w:t>B</w:t>
            </w:r>
            <w:r w:rsidRPr="00F91C63">
              <w:rPr>
                <w:rFonts w:ascii="Arial" w:hAnsi="Arial" w:cs="Arial"/>
                <w:sz w:val="28"/>
                <w:szCs w:val="28"/>
              </w:rPr>
              <w:t>aller, Restorative and Serenity</w:t>
            </w:r>
            <w:r>
              <w:rPr>
                <w:rFonts w:ascii="Arial" w:hAnsi="Arial" w:cs="Arial"/>
                <w:sz w:val="28"/>
                <w:szCs w:val="28"/>
              </w:rPr>
              <w:t xml:space="preserve"> Weld Rod</w:t>
            </w:r>
          </w:p>
          <w:p w14:paraId="30BB3973" w14:textId="77777777" w:rsidR="00B46308" w:rsidRPr="00092C2E" w:rsidRDefault="00B46308" w:rsidP="00544C6D">
            <w:pPr>
              <w:pStyle w:val="PlainText"/>
              <w:tabs>
                <w:tab w:val="left" w:pos="360"/>
                <w:tab w:val="left" w:pos="720"/>
                <w:tab w:val="left" w:pos="1080"/>
                <w:tab w:val="left" w:pos="1440"/>
                <w:tab w:val="left" w:pos="2880"/>
                <w:tab w:val="left" w:pos="6480"/>
              </w:tabs>
              <w:jc w:val="center"/>
              <w:rPr>
                <w:rFonts w:ascii="Arial" w:hAnsi="Arial" w:cs="Arial"/>
                <w:sz w:val="24"/>
                <w:szCs w:val="24"/>
              </w:rPr>
            </w:pPr>
          </w:p>
        </w:tc>
      </w:tr>
      <w:tr w:rsidR="00B46308" w:rsidRPr="004A2050" w14:paraId="61DAE192" w14:textId="77777777" w:rsidTr="00544C6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35" w:type="dxa"/>
            <w:vAlign w:val="center"/>
          </w:tcPr>
          <w:p w14:paraId="6F50608D" w14:textId="77777777" w:rsidR="00B46308" w:rsidRPr="004A2050" w:rsidRDefault="00B46308" w:rsidP="00544C6D">
            <w:pPr>
              <w:pStyle w:val="PlainText"/>
              <w:tabs>
                <w:tab w:val="left" w:pos="360"/>
                <w:tab w:val="left" w:pos="720"/>
                <w:tab w:val="left" w:pos="1080"/>
                <w:tab w:val="left" w:pos="1440"/>
                <w:tab w:val="left" w:pos="2880"/>
                <w:tab w:val="left" w:pos="6480"/>
              </w:tabs>
              <w:rPr>
                <w:rFonts w:ascii="Arial" w:hAnsi="Arial" w:cs="Arial"/>
                <w:sz w:val="22"/>
                <w:szCs w:val="22"/>
              </w:rPr>
            </w:pPr>
            <w:r w:rsidRPr="004A2050">
              <w:rPr>
                <w:rFonts w:ascii="Arial" w:hAnsi="Arial" w:cs="Arial"/>
                <w:sz w:val="22"/>
                <w:szCs w:val="22"/>
              </w:rPr>
              <w:t>Material</w:t>
            </w:r>
          </w:p>
        </w:tc>
        <w:tc>
          <w:tcPr>
            <w:tcW w:w="7110" w:type="dxa"/>
            <w:vAlign w:val="center"/>
          </w:tcPr>
          <w:p w14:paraId="7994F07D" w14:textId="77777777" w:rsidR="00B46308" w:rsidRPr="004A2050" w:rsidRDefault="00B46308" w:rsidP="00544C6D">
            <w:pPr>
              <w:pStyle w:val="PlainText"/>
              <w:tabs>
                <w:tab w:val="left" w:pos="360"/>
                <w:tab w:val="left" w:pos="720"/>
                <w:tab w:val="left" w:pos="1080"/>
                <w:tab w:val="left" w:pos="1440"/>
                <w:tab w:val="left" w:pos="2880"/>
                <w:tab w:val="left" w:pos="6480"/>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A2050">
              <w:rPr>
                <w:rFonts w:ascii="Arial" w:hAnsi="Arial" w:cs="Arial"/>
                <w:sz w:val="22"/>
                <w:szCs w:val="22"/>
              </w:rPr>
              <w:t>Vinyl</w:t>
            </w:r>
          </w:p>
        </w:tc>
      </w:tr>
      <w:tr w:rsidR="00B46308" w:rsidRPr="004A2050" w14:paraId="1E1669B5" w14:textId="77777777" w:rsidTr="00544C6D">
        <w:trPr>
          <w:trHeight w:val="432"/>
        </w:trPr>
        <w:tc>
          <w:tcPr>
            <w:cnfStyle w:val="001000000000" w:firstRow="0" w:lastRow="0" w:firstColumn="1" w:lastColumn="0" w:oddVBand="0" w:evenVBand="0" w:oddHBand="0" w:evenHBand="0" w:firstRowFirstColumn="0" w:firstRowLastColumn="0" w:lastRowFirstColumn="0" w:lastRowLastColumn="0"/>
            <w:tcW w:w="2335" w:type="dxa"/>
            <w:vAlign w:val="center"/>
          </w:tcPr>
          <w:p w14:paraId="250C891D" w14:textId="77777777" w:rsidR="00B46308" w:rsidRPr="004A2050" w:rsidRDefault="00B46308" w:rsidP="00544C6D">
            <w:pPr>
              <w:pStyle w:val="PlainText"/>
              <w:tabs>
                <w:tab w:val="left" w:pos="360"/>
                <w:tab w:val="left" w:pos="720"/>
                <w:tab w:val="left" w:pos="1080"/>
                <w:tab w:val="left" w:pos="1440"/>
                <w:tab w:val="left" w:pos="2880"/>
                <w:tab w:val="left" w:pos="6480"/>
              </w:tabs>
              <w:rPr>
                <w:rFonts w:ascii="Arial" w:hAnsi="Arial" w:cs="Arial"/>
                <w:sz w:val="22"/>
                <w:szCs w:val="22"/>
              </w:rPr>
            </w:pPr>
            <w:r w:rsidRPr="004A2050">
              <w:rPr>
                <w:rFonts w:ascii="Arial" w:hAnsi="Arial" w:cs="Arial"/>
                <w:sz w:val="22"/>
                <w:szCs w:val="22"/>
              </w:rPr>
              <w:t>Dimensions</w:t>
            </w:r>
          </w:p>
        </w:tc>
        <w:tc>
          <w:tcPr>
            <w:tcW w:w="7110" w:type="dxa"/>
            <w:vAlign w:val="center"/>
          </w:tcPr>
          <w:p w14:paraId="6CF4E6AA" w14:textId="77777777" w:rsidR="00B46308" w:rsidRPr="004A2050" w:rsidRDefault="00B46308" w:rsidP="00544C6D">
            <w:pPr>
              <w:pStyle w:val="PlainText"/>
              <w:tabs>
                <w:tab w:val="left" w:pos="360"/>
                <w:tab w:val="left" w:pos="720"/>
                <w:tab w:val="left" w:pos="1080"/>
                <w:tab w:val="left" w:pos="1440"/>
                <w:tab w:val="left" w:pos="2880"/>
                <w:tab w:val="left" w:pos="648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2050">
              <w:rPr>
                <w:rFonts w:ascii="Arial" w:hAnsi="Arial" w:cs="Arial"/>
                <w:sz w:val="22"/>
                <w:szCs w:val="22"/>
              </w:rPr>
              <w:t>3mm diameter rod x 166 LF [50.6 M] spool. Custom lengths not available.</w:t>
            </w:r>
          </w:p>
          <w:p w14:paraId="0A41EC64" w14:textId="77777777" w:rsidR="00B46308" w:rsidRPr="004A2050" w:rsidRDefault="00B46308" w:rsidP="00544C6D">
            <w:pPr>
              <w:pStyle w:val="PlainText"/>
              <w:tabs>
                <w:tab w:val="left" w:pos="360"/>
                <w:tab w:val="left" w:pos="720"/>
                <w:tab w:val="left" w:pos="1080"/>
                <w:tab w:val="left" w:pos="1440"/>
                <w:tab w:val="left" w:pos="2880"/>
                <w:tab w:val="left" w:pos="648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A2050">
              <w:rPr>
                <w:rFonts w:ascii="Arial" w:hAnsi="Arial" w:cs="Arial"/>
                <w:sz w:val="22"/>
                <w:szCs w:val="22"/>
              </w:rPr>
              <w:t>Pass</w:t>
            </w:r>
          </w:p>
        </w:tc>
      </w:tr>
    </w:tbl>
    <w:p w14:paraId="5CE21321" w14:textId="77777777" w:rsidR="00B46308" w:rsidRDefault="00B46308" w:rsidP="00B46308">
      <w:pPr>
        <w:pStyle w:val="PlainText"/>
        <w:tabs>
          <w:tab w:val="left" w:pos="360"/>
          <w:tab w:val="left" w:pos="720"/>
          <w:tab w:val="left" w:pos="1080"/>
          <w:tab w:val="left" w:pos="1440"/>
        </w:tabs>
        <w:rPr>
          <w:rFonts w:ascii="Arial" w:hAnsi="Arial" w:cs="Arial"/>
          <w:b/>
          <w:bCs/>
          <w:sz w:val="22"/>
          <w:szCs w:val="22"/>
        </w:rPr>
      </w:pPr>
    </w:p>
    <w:p w14:paraId="6804B2AD" w14:textId="77777777" w:rsidR="00B46308" w:rsidRPr="004A2050" w:rsidRDefault="00B46308" w:rsidP="00B46308">
      <w:pPr>
        <w:pStyle w:val="PlainText"/>
        <w:tabs>
          <w:tab w:val="left" w:pos="360"/>
          <w:tab w:val="left" w:pos="720"/>
          <w:tab w:val="left" w:pos="1080"/>
          <w:tab w:val="left" w:pos="1440"/>
        </w:tabs>
        <w:rPr>
          <w:rFonts w:ascii="Arial" w:hAnsi="Arial" w:cs="Arial"/>
          <w:b/>
          <w:bCs/>
          <w:sz w:val="22"/>
          <w:szCs w:val="22"/>
        </w:rPr>
      </w:pPr>
      <w:r w:rsidRPr="004A2050">
        <w:rPr>
          <w:rFonts w:ascii="Arial" w:hAnsi="Arial" w:cs="Arial"/>
          <w:b/>
          <w:bCs/>
          <w:sz w:val="22"/>
          <w:szCs w:val="22"/>
        </w:rPr>
        <w:t>2.</w:t>
      </w:r>
      <w:r>
        <w:rPr>
          <w:rFonts w:ascii="Arial" w:hAnsi="Arial" w:cs="Arial"/>
          <w:b/>
          <w:bCs/>
          <w:sz w:val="22"/>
          <w:szCs w:val="22"/>
        </w:rPr>
        <w:t>4</w:t>
      </w:r>
      <w:r w:rsidRPr="004A2050">
        <w:rPr>
          <w:rFonts w:ascii="Arial" w:hAnsi="Arial" w:cs="Arial"/>
          <w:b/>
          <w:bCs/>
          <w:sz w:val="22"/>
          <w:szCs w:val="22"/>
        </w:rPr>
        <w:tab/>
      </w:r>
      <w:r w:rsidRPr="004A2050">
        <w:rPr>
          <w:rFonts w:ascii="Arial" w:hAnsi="Arial" w:cs="Arial"/>
          <w:b/>
          <w:bCs/>
          <w:sz w:val="22"/>
          <w:szCs w:val="22"/>
          <w:u w:val="single"/>
        </w:rPr>
        <w:t>PRODUCT SUBSTITUTIONS</w:t>
      </w:r>
    </w:p>
    <w:p w14:paraId="174780F3"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6343F5">
        <w:rPr>
          <w:rFonts w:ascii="Arial" w:hAnsi="Arial" w:cs="Arial"/>
          <w:b/>
          <w:bCs/>
          <w:sz w:val="21"/>
          <w:szCs w:val="21"/>
        </w:rPr>
        <w:t xml:space="preserve">A. </w:t>
      </w:r>
      <w:r>
        <w:rPr>
          <w:rFonts w:ascii="Arial" w:hAnsi="Arial" w:cs="Arial"/>
          <w:sz w:val="21"/>
          <w:szCs w:val="21"/>
        </w:rPr>
        <w:t xml:space="preserve"> Substitutions:  No substitutions permitted.</w:t>
      </w:r>
    </w:p>
    <w:p w14:paraId="2D2AA58C"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p>
    <w:p w14:paraId="581DB956" w14:textId="77777777" w:rsidR="00B46308" w:rsidRDefault="00B46308" w:rsidP="00B46308">
      <w:pPr>
        <w:pStyle w:val="PlainText"/>
        <w:tabs>
          <w:tab w:val="left" w:pos="360"/>
          <w:tab w:val="left" w:pos="720"/>
          <w:tab w:val="left" w:pos="1080"/>
          <w:tab w:val="left" w:pos="1440"/>
        </w:tabs>
        <w:rPr>
          <w:rFonts w:ascii="Arial" w:hAnsi="Arial" w:cs="Arial"/>
          <w:b/>
          <w:bCs/>
          <w:sz w:val="21"/>
          <w:szCs w:val="21"/>
        </w:rPr>
      </w:pPr>
    </w:p>
    <w:p w14:paraId="075BEB0B" w14:textId="77777777" w:rsidR="00B46308" w:rsidRPr="00E9529E" w:rsidRDefault="00B46308" w:rsidP="00B46308">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2.</w:t>
      </w:r>
      <w:r>
        <w:rPr>
          <w:rFonts w:ascii="Arial" w:hAnsi="Arial" w:cs="Arial"/>
          <w:b/>
          <w:bCs/>
          <w:sz w:val="21"/>
          <w:szCs w:val="21"/>
        </w:rPr>
        <w:t>5</w:t>
      </w:r>
      <w:r w:rsidRPr="00E9529E">
        <w:rPr>
          <w:rFonts w:ascii="Arial" w:hAnsi="Arial" w:cs="Arial"/>
          <w:b/>
          <w:bCs/>
          <w:sz w:val="21"/>
          <w:szCs w:val="21"/>
        </w:rPr>
        <w:tab/>
      </w:r>
      <w:r>
        <w:rPr>
          <w:rFonts w:ascii="Arial" w:hAnsi="Arial" w:cs="Arial"/>
          <w:b/>
          <w:bCs/>
          <w:sz w:val="21"/>
          <w:szCs w:val="21"/>
          <w:u w:val="single"/>
        </w:rPr>
        <w:t>RELATED MATERIALS</w:t>
      </w:r>
    </w:p>
    <w:p w14:paraId="6C54AD74"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6343F5">
        <w:rPr>
          <w:rFonts w:ascii="Arial" w:hAnsi="Arial" w:cs="Arial"/>
          <w:b/>
          <w:bCs/>
          <w:sz w:val="21"/>
          <w:szCs w:val="21"/>
        </w:rPr>
        <w:t xml:space="preserve">A. </w:t>
      </w:r>
      <w:r>
        <w:rPr>
          <w:rFonts w:ascii="Arial" w:hAnsi="Arial" w:cs="Arial"/>
          <w:sz w:val="21"/>
          <w:szCs w:val="21"/>
        </w:rPr>
        <w:t xml:space="preserve"> Related Materials:  Refer to other sections listed in Related Sections paragraph herein for related materials. </w:t>
      </w:r>
    </w:p>
    <w:p w14:paraId="078F3EA5"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p>
    <w:p w14:paraId="1D62EB07" w14:textId="77777777" w:rsidR="00B46308" w:rsidRDefault="00B46308" w:rsidP="00B46308">
      <w:pPr>
        <w:pStyle w:val="PlainText"/>
        <w:tabs>
          <w:tab w:val="left" w:pos="360"/>
          <w:tab w:val="left" w:pos="720"/>
          <w:tab w:val="left" w:pos="1080"/>
          <w:tab w:val="left" w:pos="1440"/>
        </w:tabs>
        <w:rPr>
          <w:rFonts w:ascii="Arial" w:hAnsi="Arial" w:cs="Arial"/>
          <w:b/>
          <w:bCs/>
          <w:sz w:val="21"/>
          <w:szCs w:val="21"/>
        </w:rPr>
      </w:pPr>
    </w:p>
    <w:p w14:paraId="76DF3006" w14:textId="77777777" w:rsidR="00B46308" w:rsidRPr="00E9529E" w:rsidRDefault="00B46308" w:rsidP="00B46308">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2.</w:t>
      </w:r>
      <w:r>
        <w:rPr>
          <w:rFonts w:ascii="Arial" w:hAnsi="Arial" w:cs="Arial"/>
          <w:b/>
          <w:bCs/>
          <w:sz w:val="21"/>
          <w:szCs w:val="21"/>
        </w:rPr>
        <w:t>6</w:t>
      </w:r>
      <w:r w:rsidRPr="00E9529E">
        <w:rPr>
          <w:rFonts w:ascii="Arial" w:hAnsi="Arial" w:cs="Arial"/>
          <w:b/>
          <w:bCs/>
          <w:sz w:val="21"/>
          <w:szCs w:val="21"/>
        </w:rPr>
        <w:tab/>
      </w:r>
      <w:r>
        <w:rPr>
          <w:rFonts w:ascii="Arial" w:hAnsi="Arial" w:cs="Arial"/>
          <w:b/>
          <w:bCs/>
          <w:sz w:val="21"/>
          <w:szCs w:val="21"/>
          <w:u w:val="single"/>
        </w:rPr>
        <w:t>SOURCE QUALITY</w:t>
      </w:r>
    </w:p>
    <w:p w14:paraId="6B425721"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6343F5">
        <w:rPr>
          <w:rFonts w:ascii="Arial" w:hAnsi="Arial" w:cs="Arial"/>
          <w:b/>
          <w:bCs/>
          <w:sz w:val="21"/>
          <w:szCs w:val="21"/>
        </w:rPr>
        <w:t xml:space="preserve">A. </w:t>
      </w:r>
      <w:r>
        <w:rPr>
          <w:rFonts w:ascii="Arial" w:hAnsi="Arial" w:cs="Arial"/>
          <w:sz w:val="21"/>
          <w:szCs w:val="21"/>
        </w:rPr>
        <w:t xml:space="preserve"> Source Quality:  Obtain recycled rubber resilient flooring materials from a single manufacturer.</w:t>
      </w:r>
    </w:p>
    <w:p w14:paraId="6B157E0E"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p>
    <w:p w14:paraId="3291BCAC" w14:textId="77777777" w:rsidR="00B46308" w:rsidRPr="00E9529E" w:rsidRDefault="00B46308" w:rsidP="00B46308">
      <w:pPr>
        <w:pStyle w:val="PlainText"/>
        <w:tabs>
          <w:tab w:val="left" w:pos="720"/>
          <w:tab w:val="left" w:pos="1080"/>
          <w:tab w:val="left" w:pos="1440"/>
        </w:tabs>
        <w:rPr>
          <w:rFonts w:ascii="Arial" w:hAnsi="Arial" w:cs="Arial"/>
          <w:sz w:val="21"/>
          <w:szCs w:val="21"/>
        </w:rPr>
      </w:pPr>
    </w:p>
    <w:p w14:paraId="1BFFE761" w14:textId="77777777" w:rsidR="00B46308" w:rsidRPr="00E9529E" w:rsidRDefault="00B46308" w:rsidP="00B46308">
      <w:pPr>
        <w:pStyle w:val="PlainText"/>
        <w:tabs>
          <w:tab w:val="left" w:pos="720"/>
          <w:tab w:val="left" w:pos="1080"/>
          <w:tab w:val="left" w:pos="1440"/>
        </w:tabs>
        <w:rPr>
          <w:rFonts w:ascii="Arial" w:hAnsi="Arial" w:cs="Arial"/>
          <w:b/>
          <w:bCs/>
          <w:sz w:val="21"/>
          <w:szCs w:val="21"/>
        </w:rPr>
      </w:pPr>
      <w:r w:rsidRPr="00E9529E">
        <w:rPr>
          <w:rFonts w:ascii="Arial" w:hAnsi="Arial" w:cs="Arial"/>
          <w:b/>
          <w:bCs/>
          <w:sz w:val="21"/>
          <w:szCs w:val="21"/>
        </w:rPr>
        <w:t xml:space="preserve">PART 3 - </w:t>
      </w:r>
      <w:r w:rsidRPr="00551CC9">
        <w:rPr>
          <w:rFonts w:ascii="Arial" w:hAnsi="Arial" w:cs="Arial"/>
          <w:b/>
          <w:bCs/>
          <w:sz w:val="21"/>
          <w:szCs w:val="21"/>
        </w:rPr>
        <w:t>EXECUTION</w:t>
      </w:r>
    </w:p>
    <w:p w14:paraId="435C465C" w14:textId="77777777" w:rsidR="00B46308" w:rsidRDefault="00B46308" w:rsidP="00B46308">
      <w:pPr>
        <w:pStyle w:val="PlainText"/>
        <w:tabs>
          <w:tab w:val="left" w:pos="720"/>
          <w:tab w:val="left" w:pos="1080"/>
          <w:tab w:val="left" w:pos="1440"/>
        </w:tabs>
        <w:rPr>
          <w:rFonts w:ascii="Arial" w:hAnsi="Arial" w:cs="Arial"/>
          <w:i/>
          <w:iCs/>
          <w:sz w:val="21"/>
          <w:szCs w:val="21"/>
        </w:rPr>
      </w:pPr>
      <w:r w:rsidRPr="00E47C9E">
        <w:rPr>
          <w:rFonts w:ascii="Arial" w:hAnsi="Arial" w:cs="Arial"/>
          <w:b/>
          <w:bCs/>
          <w:i/>
          <w:iCs/>
          <w:sz w:val="21"/>
          <w:szCs w:val="21"/>
        </w:rPr>
        <w:t>*Specifier Note:</w:t>
      </w:r>
      <w:r w:rsidRPr="00E47C9E">
        <w:rPr>
          <w:rFonts w:ascii="Arial" w:hAnsi="Arial" w:cs="Arial"/>
          <w:i/>
          <w:iCs/>
          <w:sz w:val="21"/>
          <w:szCs w:val="21"/>
        </w:rPr>
        <w:t xml:space="preserve"> </w:t>
      </w:r>
      <w:r w:rsidRPr="00963E00">
        <w:rPr>
          <w:rFonts w:ascii="Arial" w:hAnsi="Arial" w:cs="Arial"/>
          <w:i/>
          <w:iCs/>
          <w:sz w:val="21"/>
          <w:szCs w:val="21"/>
        </w:rPr>
        <w:t xml:space="preserve"> </w:t>
      </w:r>
      <w:r>
        <w:rPr>
          <w:rFonts w:ascii="Arial" w:hAnsi="Arial" w:cs="Arial"/>
          <w:i/>
          <w:iCs/>
          <w:sz w:val="21"/>
          <w:szCs w:val="21"/>
        </w:rPr>
        <w:t>Revise article below to suit project requirements and specifier’s practice.</w:t>
      </w:r>
    </w:p>
    <w:p w14:paraId="46041442" w14:textId="77777777" w:rsidR="00B46308" w:rsidRDefault="00B46308" w:rsidP="00B46308">
      <w:pPr>
        <w:pStyle w:val="PlainText"/>
        <w:tabs>
          <w:tab w:val="left" w:pos="720"/>
          <w:tab w:val="left" w:pos="1080"/>
          <w:tab w:val="left" w:pos="1440"/>
        </w:tabs>
        <w:rPr>
          <w:rFonts w:ascii="Arial" w:hAnsi="Arial" w:cs="Arial"/>
          <w:i/>
          <w:iCs/>
          <w:sz w:val="21"/>
          <w:szCs w:val="21"/>
        </w:rPr>
      </w:pPr>
    </w:p>
    <w:p w14:paraId="258A03D7" w14:textId="77777777" w:rsidR="00B46308" w:rsidRPr="00E9529E" w:rsidRDefault="00B46308" w:rsidP="00B46308">
      <w:pPr>
        <w:pStyle w:val="PlainText"/>
        <w:tabs>
          <w:tab w:val="left" w:pos="720"/>
          <w:tab w:val="left" w:pos="1080"/>
          <w:tab w:val="left" w:pos="1440"/>
        </w:tabs>
        <w:rPr>
          <w:rFonts w:ascii="Arial" w:hAnsi="Arial" w:cs="Arial"/>
          <w:b/>
          <w:bCs/>
          <w:sz w:val="21"/>
          <w:szCs w:val="21"/>
        </w:rPr>
      </w:pPr>
      <w:r w:rsidRPr="00963E00">
        <w:rPr>
          <w:rFonts w:ascii="Arial" w:hAnsi="Arial" w:cs="Arial"/>
          <w:i/>
          <w:iCs/>
          <w:sz w:val="21"/>
          <w:szCs w:val="21"/>
        </w:rPr>
        <w:t xml:space="preserve"> </w:t>
      </w:r>
      <w:proofErr w:type="gramStart"/>
      <w:r w:rsidRPr="00E9529E">
        <w:rPr>
          <w:rFonts w:ascii="Arial" w:hAnsi="Arial" w:cs="Arial"/>
          <w:b/>
          <w:bCs/>
          <w:sz w:val="21"/>
          <w:szCs w:val="21"/>
        </w:rPr>
        <w:t>3.1</w:t>
      </w:r>
      <w:r>
        <w:rPr>
          <w:rFonts w:ascii="Arial" w:hAnsi="Arial" w:cs="Arial"/>
          <w:b/>
          <w:bCs/>
          <w:sz w:val="21"/>
          <w:szCs w:val="21"/>
        </w:rPr>
        <w:t xml:space="preserve">  </w:t>
      </w:r>
      <w:r>
        <w:rPr>
          <w:rFonts w:ascii="Arial" w:hAnsi="Arial" w:cs="Arial"/>
          <w:b/>
          <w:bCs/>
          <w:sz w:val="21"/>
          <w:szCs w:val="21"/>
          <w:u w:val="single"/>
        </w:rPr>
        <w:t>MANUFACTURER’S</w:t>
      </w:r>
      <w:proofErr w:type="gramEnd"/>
      <w:r>
        <w:rPr>
          <w:rFonts w:ascii="Arial" w:hAnsi="Arial" w:cs="Arial"/>
          <w:b/>
          <w:bCs/>
          <w:sz w:val="21"/>
          <w:szCs w:val="21"/>
          <w:u w:val="single"/>
        </w:rPr>
        <w:t xml:space="preserve"> INSTRUCTIONS</w:t>
      </w:r>
    </w:p>
    <w:p w14:paraId="3AC21D1B"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551CC9">
        <w:rPr>
          <w:rFonts w:ascii="Arial" w:hAnsi="Arial" w:cs="Arial"/>
          <w:b/>
          <w:bCs/>
          <w:sz w:val="21"/>
          <w:szCs w:val="21"/>
        </w:rPr>
        <w:t>A.</w:t>
      </w:r>
      <w:r w:rsidRPr="00E9529E">
        <w:rPr>
          <w:rFonts w:ascii="Arial" w:hAnsi="Arial" w:cs="Arial"/>
          <w:sz w:val="21"/>
          <w:szCs w:val="21"/>
        </w:rPr>
        <w:tab/>
      </w:r>
      <w:r>
        <w:rPr>
          <w:rFonts w:ascii="Arial" w:hAnsi="Arial" w:cs="Arial"/>
          <w:sz w:val="21"/>
          <w:szCs w:val="21"/>
        </w:rPr>
        <w:t>Compliance:  Comply with manufacturer’s product data, including product technical bulletins, product catalog installation instructions, and product carton instructions for installation.</w:t>
      </w:r>
    </w:p>
    <w:p w14:paraId="43E37205" w14:textId="77777777" w:rsidR="00B46308" w:rsidRDefault="00B46308" w:rsidP="00B46308">
      <w:pPr>
        <w:pStyle w:val="PlainText"/>
        <w:tabs>
          <w:tab w:val="left" w:pos="720"/>
          <w:tab w:val="left" w:pos="1080"/>
          <w:tab w:val="left" w:pos="1440"/>
        </w:tabs>
        <w:rPr>
          <w:rFonts w:ascii="Arial" w:hAnsi="Arial" w:cs="Arial"/>
          <w:b/>
          <w:bCs/>
          <w:sz w:val="21"/>
          <w:szCs w:val="21"/>
        </w:rPr>
      </w:pPr>
    </w:p>
    <w:p w14:paraId="079A0229" w14:textId="77777777" w:rsidR="00B46308" w:rsidRDefault="00B46308" w:rsidP="00B46308">
      <w:pPr>
        <w:pStyle w:val="PlainText"/>
        <w:tabs>
          <w:tab w:val="left" w:pos="720"/>
          <w:tab w:val="left" w:pos="1080"/>
          <w:tab w:val="left" w:pos="1440"/>
        </w:tabs>
        <w:rPr>
          <w:rFonts w:ascii="Arial" w:hAnsi="Arial" w:cs="Arial"/>
          <w:b/>
          <w:bCs/>
          <w:sz w:val="21"/>
          <w:szCs w:val="21"/>
        </w:rPr>
      </w:pPr>
    </w:p>
    <w:p w14:paraId="3A51984A" w14:textId="77777777" w:rsidR="00B46308" w:rsidRPr="00E9529E" w:rsidRDefault="00B46308" w:rsidP="00B46308">
      <w:pPr>
        <w:pStyle w:val="PlainText"/>
        <w:tabs>
          <w:tab w:val="left" w:pos="720"/>
          <w:tab w:val="left" w:pos="1080"/>
          <w:tab w:val="left" w:pos="1440"/>
        </w:tabs>
        <w:rPr>
          <w:rFonts w:ascii="Arial" w:hAnsi="Arial" w:cs="Arial"/>
          <w:b/>
          <w:bCs/>
          <w:sz w:val="21"/>
          <w:szCs w:val="21"/>
        </w:rPr>
      </w:pPr>
      <w:proofErr w:type="gramStart"/>
      <w:r w:rsidRPr="00E9529E">
        <w:rPr>
          <w:rFonts w:ascii="Arial" w:hAnsi="Arial" w:cs="Arial"/>
          <w:b/>
          <w:bCs/>
          <w:sz w:val="21"/>
          <w:szCs w:val="21"/>
        </w:rPr>
        <w:t>3.2</w:t>
      </w:r>
      <w:r>
        <w:rPr>
          <w:rFonts w:ascii="Arial" w:hAnsi="Arial" w:cs="Arial"/>
          <w:b/>
          <w:bCs/>
          <w:sz w:val="21"/>
          <w:szCs w:val="21"/>
        </w:rPr>
        <w:t xml:space="preserve">  </w:t>
      </w:r>
      <w:r>
        <w:rPr>
          <w:rFonts w:ascii="Arial" w:hAnsi="Arial" w:cs="Arial"/>
          <w:b/>
          <w:bCs/>
          <w:sz w:val="21"/>
          <w:szCs w:val="21"/>
          <w:u w:val="single"/>
        </w:rPr>
        <w:t>EXAMINATION</w:t>
      </w:r>
      <w:proofErr w:type="gramEnd"/>
    </w:p>
    <w:p w14:paraId="674C2DF7"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551CC9">
        <w:rPr>
          <w:rFonts w:ascii="Arial" w:hAnsi="Arial" w:cs="Arial"/>
          <w:b/>
          <w:bCs/>
          <w:sz w:val="21"/>
          <w:szCs w:val="21"/>
        </w:rPr>
        <w:t>A.</w:t>
      </w:r>
      <w:r w:rsidRPr="00E9529E">
        <w:rPr>
          <w:rFonts w:ascii="Arial" w:hAnsi="Arial" w:cs="Arial"/>
          <w:sz w:val="21"/>
          <w:szCs w:val="21"/>
        </w:rPr>
        <w:tab/>
      </w:r>
      <w:r>
        <w:rPr>
          <w:rFonts w:ascii="Arial" w:hAnsi="Arial" w:cs="Arial"/>
          <w:sz w:val="21"/>
          <w:szCs w:val="21"/>
        </w:rPr>
        <w:t>Site Verification of Conditions:  Verify substrate conditions, which have been previously installed under other sections, are acceptable for product installation in accordance with manufacturer’s instructions.</w:t>
      </w:r>
    </w:p>
    <w:p w14:paraId="708C49D3" w14:textId="77777777" w:rsidR="00B46308" w:rsidRDefault="00B46308" w:rsidP="00B46308">
      <w:pPr>
        <w:pStyle w:val="PlainText"/>
        <w:tabs>
          <w:tab w:val="left" w:pos="720"/>
          <w:tab w:val="left" w:pos="1080"/>
          <w:tab w:val="left" w:pos="1440"/>
        </w:tabs>
        <w:rPr>
          <w:rFonts w:ascii="Arial" w:hAnsi="Arial" w:cs="Arial"/>
          <w:sz w:val="21"/>
          <w:szCs w:val="21"/>
        </w:rPr>
      </w:pPr>
      <w:r>
        <w:rPr>
          <w:rFonts w:ascii="Arial" w:hAnsi="Arial" w:cs="Arial"/>
          <w:sz w:val="21"/>
          <w:szCs w:val="21"/>
        </w:rPr>
        <w:tab/>
      </w:r>
    </w:p>
    <w:p w14:paraId="50F90F79" w14:textId="77777777" w:rsidR="00B46308" w:rsidRDefault="00B46308" w:rsidP="00B46308">
      <w:pPr>
        <w:pStyle w:val="PlainText"/>
        <w:tabs>
          <w:tab w:val="left" w:pos="720"/>
          <w:tab w:val="left" w:pos="1080"/>
          <w:tab w:val="left" w:pos="1440"/>
        </w:tabs>
        <w:rPr>
          <w:rFonts w:ascii="Arial" w:hAnsi="Arial" w:cs="Arial"/>
          <w:b/>
          <w:bCs/>
          <w:sz w:val="21"/>
          <w:szCs w:val="21"/>
        </w:rPr>
      </w:pPr>
    </w:p>
    <w:p w14:paraId="7DD37D7B" w14:textId="77777777" w:rsidR="00B46308" w:rsidRPr="00E9529E" w:rsidRDefault="00B46308" w:rsidP="00B46308">
      <w:pPr>
        <w:pStyle w:val="PlainText"/>
        <w:tabs>
          <w:tab w:val="left" w:pos="720"/>
          <w:tab w:val="left" w:pos="1080"/>
          <w:tab w:val="left" w:pos="1440"/>
        </w:tabs>
        <w:rPr>
          <w:rFonts w:ascii="Arial" w:hAnsi="Arial" w:cs="Arial"/>
          <w:b/>
          <w:bCs/>
          <w:sz w:val="21"/>
          <w:szCs w:val="21"/>
        </w:rPr>
      </w:pPr>
      <w:proofErr w:type="gramStart"/>
      <w:r w:rsidRPr="00E9529E">
        <w:rPr>
          <w:rFonts w:ascii="Arial" w:hAnsi="Arial" w:cs="Arial"/>
          <w:b/>
          <w:bCs/>
          <w:sz w:val="21"/>
          <w:szCs w:val="21"/>
        </w:rPr>
        <w:t>3.</w:t>
      </w:r>
      <w:r>
        <w:rPr>
          <w:rFonts w:ascii="Arial" w:hAnsi="Arial" w:cs="Arial"/>
          <w:b/>
          <w:bCs/>
          <w:sz w:val="21"/>
          <w:szCs w:val="21"/>
        </w:rPr>
        <w:t xml:space="preserve">3  </w:t>
      </w:r>
      <w:r>
        <w:rPr>
          <w:rFonts w:ascii="Arial" w:hAnsi="Arial" w:cs="Arial"/>
          <w:b/>
          <w:bCs/>
          <w:sz w:val="21"/>
          <w:szCs w:val="21"/>
          <w:u w:val="single"/>
        </w:rPr>
        <w:t>PREPARATION</w:t>
      </w:r>
      <w:proofErr w:type="gramEnd"/>
    </w:p>
    <w:p w14:paraId="3581C06F"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551CC9">
        <w:rPr>
          <w:rFonts w:ascii="Arial" w:hAnsi="Arial" w:cs="Arial"/>
          <w:b/>
          <w:bCs/>
          <w:sz w:val="21"/>
          <w:szCs w:val="21"/>
        </w:rPr>
        <w:t>A.</w:t>
      </w:r>
      <w:r w:rsidRPr="00E9529E">
        <w:rPr>
          <w:rFonts w:ascii="Arial" w:hAnsi="Arial" w:cs="Arial"/>
          <w:sz w:val="21"/>
          <w:szCs w:val="21"/>
        </w:rPr>
        <w:tab/>
      </w:r>
      <w:r>
        <w:rPr>
          <w:rFonts w:ascii="Arial" w:hAnsi="Arial" w:cs="Arial"/>
          <w:sz w:val="21"/>
          <w:szCs w:val="21"/>
        </w:rPr>
        <w:t>Surface Preparation: (Specify applicable product preparation requirements.)</w:t>
      </w:r>
    </w:p>
    <w:p w14:paraId="4DC039C4"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p>
    <w:p w14:paraId="6274ED11" w14:textId="77777777" w:rsidR="00B46308" w:rsidRDefault="00B46308" w:rsidP="00B46308">
      <w:pPr>
        <w:pStyle w:val="PlainText"/>
        <w:tabs>
          <w:tab w:val="left" w:pos="360"/>
          <w:tab w:val="left" w:pos="720"/>
          <w:tab w:val="left" w:pos="1080"/>
          <w:tab w:val="left" w:pos="1440"/>
        </w:tabs>
        <w:ind w:left="720" w:hanging="720"/>
        <w:rPr>
          <w:rFonts w:ascii="Arial" w:hAnsi="Arial" w:cs="Arial"/>
          <w:i/>
          <w:iCs/>
          <w:sz w:val="21"/>
          <w:szCs w:val="21"/>
        </w:rPr>
      </w:pPr>
      <w:r>
        <w:rPr>
          <w:rFonts w:ascii="Arial" w:hAnsi="Arial" w:cs="Arial"/>
          <w:sz w:val="21"/>
          <w:szCs w:val="21"/>
        </w:rPr>
        <w:tab/>
      </w:r>
      <w:r>
        <w:rPr>
          <w:rFonts w:ascii="Arial" w:hAnsi="Arial" w:cs="Arial"/>
          <w:sz w:val="21"/>
          <w:szCs w:val="21"/>
        </w:rPr>
        <w:tab/>
      </w:r>
      <w:r w:rsidRPr="00E47C9E">
        <w:rPr>
          <w:rFonts w:ascii="Arial" w:hAnsi="Arial" w:cs="Arial"/>
          <w:b/>
          <w:bCs/>
          <w:i/>
          <w:iCs/>
          <w:sz w:val="21"/>
          <w:szCs w:val="21"/>
        </w:rPr>
        <w:t>*Specifier Note:</w:t>
      </w:r>
      <w:r w:rsidRPr="00E47C9E">
        <w:rPr>
          <w:rFonts w:ascii="Arial" w:hAnsi="Arial" w:cs="Arial"/>
          <w:i/>
          <w:iCs/>
          <w:sz w:val="21"/>
          <w:szCs w:val="21"/>
        </w:rPr>
        <w:t xml:space="preserve">  </w:t>
      </w:r>
      <w:r>
        <w:rPr>
          <w:rFonts w:ascii="Arial" w:hAnsi="Arial" w:cs="Arial"/>
          <w:i/>
          <w:iCs/>
          <w:sz w:val="21"/>
          <w:szCs w:val="21"/>
        </w:rPr>
        <w:t>Coordinate article below with manufacturer’s recommended installation details and requirements.</w:t>
      </w:r>
    </w:p>
    <w:p w14:paraId="3AB78F5A" w14:textId="77777777" w:rsidR="00B46308" w:rsidRPr="00F04382" w:rsidRDefault="00B46308" w:rsidP="00B46308">
      <w:pPr>
        <w:pStyle w:val="PlainText"/>
        <w:tabs>
          <w:tab w:val="left" w:pos="360"/>
          <w:tab w:val="left" w:pos="720"/>
          <w:tab w:val="left" w:pos="1080"/>
          <w:tab w:val="left" w:pos="1440"/>
        </w:tabs>
        <w:ind w:left="720" w:hanging="720"/>
        <w:rPr>
          <w:rFonts w:ascii="Arial" w:hAnsi="Arial" w:cs="Arial"/>
          <w:i/>
          <w:iCs/>
          <w:sz w:val="21"/>
          <w:szCs w:val="21"/>
        </w:rPr>
      </w:pPr>
    </w:p>
    <w:p w14:paraId="2F0331EF" w14:textId="77777777" w:rsidR="00B46308" w:rsidRDefault="00B46308" w:rsidP="00B46308">
      <w:pPr>
        <w:pStyle w:val="PlainText"/>
        <w:rPr>
          <w:rFonts w:ascii="Arial" w:hAnsi="Arial" w:cs="Arial"/>
          <w:b/>
          <w:bCs/>
          <w:sz w:val="21"/>
          <w:szCs w:val="21"/>
        </w:rPr>
      </w:pPr>
    </w:p>
    <w:p w14:paraId="289F672E" w14:textId="77777777" w:rsidR="00B46308" w:rsidRPr="00F04382" w:rsidRDefault="00B46308" w:rsidP="00B46308">
      <w:pPr>
        <w:pStyle w:val="PlainText"/>
        <w:rPr>
          <w:rFonts w:ascii="Arial" w:hAnsi="Arial" w:cs="Arial"/>
          <w:b/>
          <w:bCs/>
          <w:sz w:val="21"/>
          <w:szCs w:val="21"/>
        </w:rPr>
      </w:pPr>
      <w:r w:rsidRPr="00F04382">
        <w:rPr>
          <w:rFonts w:ascii="Arial" w:hAnsi="Arial" w:cs="Arial"/>
          <w:b/>
          <w:bCs/>
          <w:sz w:val="21"/>
          <w:szCs w:val="21"/>
        </w:rPr>
        <w:t xml:space="preserve">3.4 ERECTION / INSTALLATION / APPLICATION / CONSTRUCTION </w:t>
      </w:r>
    </w:p>
    <w:p w14:paraId="064622E3"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551CC9">
        <w:rPr>
          <w:rFonts w:ascii="Arial" w:hAnsi="Arial" w:cs="Arial"/>
          <w:b/>
          <w:bCs/>
          <w:sz w:val="21"/>
          <w:szCs w:val="21"/>
        </w:rPr>
        <w:t>A.</w:t>
      </w:r>
      <w:r w:rsidRPr="00E9529E">
        <w:rPr>
          <w:rFonts w:ascii="Arial" w:hAnsi="Arial" w:cs="Arial"/>
          <w:sz w:val="21"/>
          <w:szCs w:val="21"/>
        </w:rPr>
        <w:tab/>
      </w:r>
      <w:r>
        <w:rPr>
          <w:rFonts w:ascii="Arial" w:hAnsi="Arial" w:cs="Arial"/>
          <w:sz w:val="21"/>
          <w:szCs w:val="21"/>
        </w:rPr>
        <w:t xml:space="preserve">Recycled Rubber Flooring Installation:  </w:t>
      </w:r>
      <w:r w:rsidRPr="00F04382">
        <w:rPr>
          <w:rFonts w:ascii="Arial" w:hAnsi="Arial" w:cs="Arial"/>
          <w:sz w:val="21"/>
          <w:szCs w:val="21"/>
        </w:rPr>
        <w:t xml:space="preserve">Comply with </w:t>
      </w:r>
      <w:r>
        <w:rPr>
          <w:rFonts w:ascii="Arial" w:hAnsi="Arial" w:cs="Arial"/>
          <w:sz w:val="21"/>
          <w:szCs w:val="21"/>
        </w:rPr>
        <w:t>MP Turf</w:t>
      </w:r>
      <w:r w:rsidRPr="00F04382">
        <w:rPr>
          <w:rFonts w:ascii="Arial" w:hAnsi="Arial" w:cs="Arial"/>
          <w:sz w:val="21"/>
          <w:szCs w:val="21"/>
        </w:rPr>
        <w:t xml:space="preserve"> Installation </w:t>
      </w:r>
      <w:r>
        <w:rPr>
          <w:rFonts w:ascii="Arial" w:hAnsi="Arial" w:cs="Arial"/>
          <w:sz w:val="21"/>
          <w:szCs w:val="21"/>
        </w:rPr>
        <w:t>instructions</w:t>
      </w:r>
      <w:r w:rsidRPr="00F04382">
        <w:rPr>
          <w:rFonts w:ascii="Arial" w:hAnsi="Arial" w:cs="Arial"/>
          <w:sz w:val="21"/>
          <w:szCs w:val="21"/>
        </w:rPr>
        <w:t xml:space="preserve">. </w:t>
      </w:r>
    </w:p>
    <w:p w14:paraId="4BB50367"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p>
    <w:p w14:paraId="7A50754F"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Pr>
          <w:rFonts w:ascii="Arial" w:hAnsi="Arial" w:cs="Arial"/>
          <w:b/>
          <w:bCs/>
          <w:sz w:val="21"/>
          <w:szCs w:val="21"/>
        </w:rPr>
        <w:t>B</w:t>
      </w:r>
      <w:r w:rsidRPr="00551CC9">
        <w:rPr>
          <w:rFonts w:ascii="Arial" w:hAnsi="Arial" w:cs="Arial"/>
          <w:b/>
          <w:bCs/>
          <w:sz w:val="21"/>
          <w:szCs w:val="21"/>
        </w:rPr>
        <w:t>.</w:t>
      </w:r>
      <w:r w:rsidRPr="00E9529E">
        <w:rPr>
          <w:rFonts w:ascii="Arial" w:hAnsi="Arial" w:cs="Arial"/>
          <w:sz w:val="21"/>
          <w:szCs w:val="21"/>
        </w:rPr>
        <w:tab/>
      </w:r>
      <w:r w:rsidRPr="00F04382">
        <w:rPr>
          <w:rFonts w:ascii="Arial" w:hAnsi="Arial" w:cs="Arial"/>
          <w:sz w:val="21"/>
          <w:szCs w:val="21"/>
        </w:rPr>
        <w:t xml:space="preserve">Finish Color/Textures/Patterns: [Specify installation finishes coordinated with finishes specified in Part 2 Products.] </w:t>
      </w:r>
    </w:p>
    <w:p w14:paraId="7BB1514E"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p>
    <w:p w14:paraId="5C89160B"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lastRenderedPageBreak/>
        <w:tab/>
      </w:r>
      <w:r>
        <w:rPr>
          <w:rFonts w:ascii="Arial" w:hAnsi="Arial" w:cs="Arial"/>
          <w:b/>
          <w:bCs/>
          <w:sz w:val="21"/>
          <w:szCs w:val="21"/>
        </w:rPr>
        <w:t>C</w:t>
      </w:r>
      <w:r w:rsidRPr="00551CC9">
        <w:rPr>
          <w:rFonts w:ascii="Arial" w:hAnsi="Arial" w:cs="Arial"/>
          <w:b/>
          <w:bCs/>
          <w:sz w:val="21"/>
          <w:szCs w:val="21"/>
        </w:rPr>
        <w:t>.</w:t>
      </w:r>
      <w:r w:rsidRPr="00E9529E">
        <w:rPr>
          <w:rFonts w:ascii="Arial" w:hAnsi="Arial" w:cs="Arial"/>
          <w:sz w:val="21"/>
          <w:szCs w:val="21"/>
        </w:rPr>
        <w:tab/>
      </w:r>
      <w:r w:rsidRPr="00F04382">
        <w:rPr>
          <w:rFonts w:ascii="Arial" w:hAnsi="Arial" w:cs="Arial"/>
          <w:sz w:val="21"/>
          <w:szCs w:val="21"/>
        </w:rPr>
        <w:t xml:space="preserve">Related Products Installation: Refer to other sections listed in Related Sections paragraph herein for related products installation. </w:t>
      </w:r>
    </w:p>
    <w:p w14:paraId="121F95D1"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p>
    <w:p w14:paraId="60C32307" w14:textId="77777777" w:rsidR="00B46308" w:rsidRDefault="00B46308" w:rsidP="00B46308">
      <w:pPr>
        <w:pStyle w:val="PlainText"/>
        <w:rPr>
          <w:rFonts w:ascii="Arial" w:hAnsi="Arial" w:cs="Arial"/>
          <w:b/>
          <w:bCs/>
          <w:sz w:val="21"/>
          <w:szCs w:val="21"/>
        </w:rPr>
      </w:pPr>
    </w:p>
    <w:p w14:paraId="3923B4E9" w14:textId="77777777" w:rsidR="00B46308" w:rsidRDefault="00B46308" w:rsidP="00B46308">
      <w:pPr>
        <w:pStyle w:val="PlainText"/>
        <w:rPr>
          <w:rFonts w:ascii="Arial" w:hAnsi="Arial" w:cs="Arial"/>
          <w:sz w:val="21"/>
          <w:szCs w:val="21"/>
        </w:rPr>
      </w:pPr>
      <w:r w:rsidRPr="00F04382">
        <w:rPr>
          <w:rFonts w:ascii="Arial" w:hAnsi="Arial" w:cs="Arial"/>
          <w:b/>
          <w:bCs/>
          <w:sz w:val="21"/>
          <w:szCs w:val="21"/>
        </w:rPr>
        <w:t>3.</w:t>
      </w:r>
      <w:r>
        <w:rPr>
          <w:rFonts w:ascii="Arial" w:hAnsi="Arial" w:cs="Arial"/>
          <w:b/>
          <w:bCs/>
          <w:sz w:val="21"/>
          <w:szCs w:val="21"/>
        </w:rPr>
        <w:t>5</w:t>
      </w:r>
      <w:r w:rsidRPr="00F04382">
        <w:rPr>
          <w:rFonts w:ascii="Arial" w:hAnsi="Arial" w:cs="Arial"/>
          <w:b/>
          <w:bCs/>
          <w:sz w:val="21"/>
          <w:szCs w:val="21"/>
        </w:rPr>
        <w:t xml:space="preserve"> FIELD QUALITY REQUIREMENTS</w:t>
      </w:r>
      <w:r w:rsidRPr="00F04382">
        <w:rPr>
          <w:rFonts w:ascii="Arial" w:hAnsi="Arial" w:cs="Arial"/>
          <w:sz w:val="21"/>
          <w:szCs w:val="21"/>
        </w:rPr>
        <w:t xml:space="preserve"> </w:t>
      </w:r>
    </w:p>
    <w:p w14:paraId="29E021AB" w14:textId="77777777" w:rsidR="00B46308" w:rsidRDefault="00B46308" w:rsidP="00B46308">
      <w:pPr>
        <w:pStyle w:val="PlainText"/>
        <w:rPr>
          <w:rFonts w:ascii="Arial" w:hAnsi="Arial" w:cs="Arial"/>
          <w:sz w:val="21"/>
          <w:szCs w:val="21"/>
        </w:rPr>
      </w:pPr>
    </w:p>
    <w:p w14:paraId="16785A7D" w14:textId="77777777" w:rsidR="00B46308" w:rsidRPr="00F04382" w:rsidRDefault="00B46308" w:rsidP="00B46308">
      <w:pPr>
        <w:pStyle w:val="PlainText"/>
        <w:tabs>
          <w:tab w:val="left" w:pos="360"/>
          <w:tab w:val="left" w:pos="720"/>
          <w:tab w:val="left" w:pos="1080"/>
          <w:tab w:val="left" w:pos="1440"/>
        </w:tabs>
        <w:rPr>
          <w:rFonts w:ascii="Arial" w:hAnsi="Arial" w:cs="Arial"/>
          <w:i/>
          <w:iCs/>
          <w:sz w:val="21"/>
          <w:szCs w:val="21"/>
        </w:rPr>
      </w:pPr>
      <w:r w:rsidRPr="00E47C9E">
        <w:rPr>
          <w:rFonts w:ascii="Arial" w:hAnsi="Arial" w:cs="Arial"/>
          <w:b/>
          <w:bCs/>
          <w:i/>
          <w:iCs/>
          <w:sz w:val="21"/>
          <w:szCs w:val="21"/>
        </w:rPr>
        <w:t>*Specifier Note:</w:t>
      </w:r>
      <w:r w:rsidRPr="00E47C9E">
        <w:rPr>
          <w:rFonts w:ascii="Arial" w:hAnsi="Arial" w:cs="Arial"/>
          <w:i/>
          <w:iCs/>
          <w:sz w:val="21"/>
          <w:szCs w:val="21"/>
        </w:rPr>
        <w:t xml:space="preserve">  </w:t>
      </w:r>
      <w:r>
        <w:rPr>
          <w:rFonts w:ascii="Arial" w:hAnsi="Arial" w:cs="Arial"/>
          <w:i/>
          <w:iCs/>
          <w:sz w:val="21"/>
          <w:szCs w:val="21"/>
        </w:rPr>
        <w:t>Edi</w:t>
      </w:r>
      <w:r w:rsidRPr="00F04382">
        <w:rPr>
          <w:rFonts w:ascii="Arial" w:hAnsi="Arial" w:cs="Arial"/>
          <w:i/>
          <w:iCs/>
          <w:sz w:val="21"/>
          <w:szCs w:val="21"/>
        </w:rPr>
        <w:t xml:space="preserve">t paragraph below. Establish number and duration of periodic site visits with Owner and manufacturer, and specify below. Consult with manufacturer for services required. Coordinate paragraph below with Division 1 Quality Assurance Section and Part 1 Quality Assurance Submittals herein. Delete if manufacturer's field service not required. </w:t>
      </w:r>
    </w:p>
    <w:p w14:paraId="22343E2F" w14:textId="77777777" w:rsidR="00B46308" w:rsidRDefault="00B46308" w:rsidP="00B46308">
      <w:pPr>
        <w:pStyle w:val="PlainText"/>
        <w:tabs>
          <w:tab w:val="left" w:pos="360"/>
          <w:tab w:val="left" w:pos="720"/>
          <w:tab w:val="left" w:pos="1080"/>
          <w:tab w:val="left" w:pos="1440"/>
        </w:tabs>
        <w:rPr>
          <w:rFonts w:ascii="Arial" w:hAnsi="Arial" w:cs="Arial"/>
          <w:sz w:val="21"/>
          <w:szCs w:val="21"/>
        </w:rPr>
      </w:pPr>
    </w:p>
    <w:p w14:paraId="49426392" w14:textId="77777777" w:rsidR="00B46308" w:rsidRDefault="00B46308" w:rsidP="00B46308">
      <w:pPr>
        <w:pStyle w:val="PlainText"/>
        <w:numPr>
          <w:ilvl w:val="0"/>
          <w:numId w:val="15"/>
        </w:numPr>
        <w:tabs>
          <w:tab w:val="left" w:pos="360"/>
          <w:tab w:val="left" w:pos="720"/>
          <w:tab w:val="left" w:pos="1080"/>
          <w:tab w:val="left" w:pos="1440"/>
        </w:tabs>
        <w:rPr>
          <w:rFonts w:ascii="Arial" w:hAnsi="Arial" w:cs="Arial"/>
          <w:sz w:val="21"/>
          <w:szCs w:val="21"/>
        </w:rPr>
      </w:pPr>
      <w:r w:rsidRPr="00F04382">
        <w:rPr>
          <w:rFonts w:ascii="Arial" w:hAnsi="Arial" w:cs="Arial"/>
          <w:sz w:val="21"/>
          <w:szCs w:val="21"/>
        </w:rPr>
        <w:t xml:space="preserve">Manufacturer's Field Services: Upon Owner's request, provide manufacturer's field service consisting of product use recommendations and periodic site visits for inspection of product installation in accordance with manufacturer's instructions. </w:t>
      </w:r>
    </w:p>
    <w:p w14:paraId="12F2B15B" w14:textId="77777777" w:rsidR="00B46308" w:rsidRDefault="00B46308" w:rsidP="00B46308">
      <w:pPr>
        <w:pStyle w:val="PlainText"/>
        <w:tabs>
          <w:tab w:val="left" w:pos="360"/>
          <w:tab w:val="left" w:pos="720"/>
          <w:tab w:val="left" w:pos="1080"/>
          <w:tab w:val="left" w:pos="1440"/>
        </w:tabs>
        <w:rPr>
          <w:rFonts w:ascii="Arial" w:hAnsi="Arial" w:cs="Arial"/>
          <w:sz w:val="21"/>
          <w:szCs w:val="21"/>
        </w:rPr>
      </w:pPr>
    </w:p>
    <w:p w14:paraId="038AB752" w14:textId="77777777" w:rsidR="00B46308" w:rsidRDefault="00B46308" w:rsidP="00B46308">
      <w:pPr>
        <w:pStyle w:val="PlainText"/>
        <w:numPr>
          <w:ilvl w:val="0"/>
          <w:numId w:val="16"/>
        </w:numPr>
        <w:tabs>
          <w:tab w:val="left" w:pos="360"/>
          <w:tab w:val="left" w:pos="720"/>
          <w:tab w:val="left" w:pos="1080"/>
          <w:tab w:val="left" w:pos="1440"/>
        </w:tabs>
        <w:rPr>
          <w:rFonts w:ascii="Arial" w:hAnsi="Arial" w:cs="Arial"/>
          <w:sz w:val="21"/>
          <w:szCs w:val="21"/>
        </w:rPr>
      </w:pPr>
      <w:r>
        <w:rPr>
          <w:rFonts w:ascii="Arial" w:hAnsi="Arial" w:cs="Arial"/>
          <w:sz w:val="21"/>
          <w:szCs w:val="21"/>
        </w:rPr>
        <w:t xml:space="preserve">Site Visits: </w:t>
      </w:r>
      <w:r w:rsidRPr="00F04382">
        <w:rPr>
          <w:rFonts w:ascii="Arial" w:hAnsi="Arial" w:cs="Arial"/>
          <w:sz w:val="21"/>
          <w:szCs w:val="21"/>
        </w:rPr>
        <w:t>[Specify number and duration of periodic site visits.]</w:t>
      </w:r>
    </w:p>
    <w:p w14:paraId="7BA76E4C" w14:textId="77777777" w:rsidR="00B46308" w:rsidRPr="00F04382" w:rsidRDefault="00B46308" w:rsidP="00B46308">
      <w:pPr>
        <w:pStyle w:val="PlainText"/>
        <w:tabs>
          <w:tab w:val="left" w:pos="360"/>
          <w:tab w:val="left" w:pos="720"/>
          <w:tab w:val="left" w:pos="1080"/>
          <w:tab w:val="left" w:pos="1440"/>
        </w:tabs>
        <w:rPr>
          <w:rFonts w:ascii="Arial" w:hAnsi="Arial" w:cs="Arial"/>
          <w:sz w:val="21"/>
          <w:szCs w:val="21"/>
        </w:rPr>
      </w:pPr>
    </w:p>
    <w:p w14:paraId="613F4B93" w14:textId="77777777" w:rsidR="00B46308" w:rsidRDefault="00B46308" w:rsidP="00B46308">
      <w:pPr>
        <w:pStyle w:val="PlainText"/>
        <w:tabs>
          <w:tab w:val="left" w:pos="360"/>
          <w:tab w:val="left" w:pos="720"/>
          <w:tab w:val="left" w:pos="1080"/>
          <w:tab w:val="left" w:pos="1440"/>
        </w:tabs>
        <w:ind w:left="720" w:hanging="720"/>
        <w:rPr>
          <w:rFonts w:ascii="Arial" w:hAnsi="Arial" w:cs="Arial"/>
          <w:b/>
          <w:bCs/>
          <w:sz w:val="21"/>
          <w:szCs w:val="21"/>
        </w:rPr>
      </w:pPr>
    </w:p>
    <w:p w14:paraId="54432AE1"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r w:rsidRPr="0080608D">
        <w:rPr>
          <w:rFonts w:ascii="Arial" w:hAnsi="Arial" w:cs="Arial"/>
          <w:b/>
          <w:bCs/>
          <w:sz w:val="21"/>
          <w:szCs w:val="21"/>
        </w:rPr>
        <w:t xml:space="preserve">3.6 CLEANING </w:t>
      </w:r>
    </w:p>
    <w:p w14:paraId="2FD0E9D5"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551CC9">
        <w:rPr>
          <w:rFonts w:ascii="Arial" w:hAnsi="Arial" w:cs="Arial"/>
          <w:b/>
          <w:bCs/>
          <w:sz w:val="21"/>
          <w:szCs w:val="21"/>
        </w:rPr>
        <w:t>A.</w:t>
      </w:r>
      <w:r w:rsidRPr="00E9529E">
        <w:rPr>
          <w:rFonts w:ascii="Arial" w:hAnsi="Arial" w:cs="Arial"/>
          <w:sz w:val="21"/>
          <w:szCs w:val="21"/>
        </w:rPr>
        <w:tab/>
      </w:r>
      <w:r w:rsidRPr="00F04382">
        <w:rPr>
          <w:rFonts w:ascii="Arial" w:hAnsi="Arial" w:cs="Arial"/>
          <w:sz w:val="21"/>
          <w:szCs w:val="21"/>
        </w:rPr>
        <w:t>Cleaning: Remove temporary coverings and protection of adjacent work areas. Repair or replace damaged installed products. Clean installed products in accordance with manufacturer's instructions prior to Owner's acceptance. Remove construction debris from project site and legally dispose of debris.</w:t>
      </w:r>
    </w:p>
    <w:p w14:paraId="7CA76006"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p>
    <w:p w14:paraId="3C1BC99B" w14:textId="77777777" w:rsidR="00B46308" w:rsidRDefault="00B46308" w:rsidP="00B46308">
      <w:pPr>
        <w:pStyle w:val="PlainText"/>
        <w:tabs>
          <w:tab w:val="left" w:pos="360"/>
          <w:tab w:val="left" w:pos="720"/>
          <w:tab w:val="left" w:pos="1080"/>
          <w:tab w:val="left" w:pos="1440"/>
        </w:tabs>
        <w:ind w:left="720" w:hanging="720"/>
        <w:rPr>
          <w:rFonts w:ascii="Arial" w:hAnsi="Arial" w:cs="Arial"/>
          <w:b/>
          <w:bCs/>
          <w:sz w:val="21"/>
          <w:szCs w:val="21"/>
        </w:rPr>
      </w:pPr>
    </w:p>
    <w:p w14:paraId="111209DE"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r w:rsidRPr="0080608D">
        <w:rPr>
          <w:rFonts w:ascii="Arial" w:hAnsi="Arial" w:cs="Arial"/>
          <w:b/>
          <w:bCs/>
          <w:sz w:val="21"/>
          <w:szCs w:val="21"/>
        </w:rPr>
        <w:t>3.7 PROTECTION</w:t>
      </w:r>
    </w:p>
    <w:p w14:paraId="7C1132DB"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6343F5">
        <w:rPr>
          <w:rFonts w:ascii="Arial" w:hAnsi="Arial" w:cs="Arial"/>
          <w:b/>
          <w:bCs/>
          <w:sz w:val="21"/>
          <w:szCs w:val="21"/>
        </w:rPr>
        <w:t xml:space="preserve">A. </w:t>
      </w:r>
      <w:r>
        <w:rPr>
          <w:rFonts w:ascii="Arial" w:hAnsi="Arial" w:cs="Arial"/>
          <w:sz w:val="21"/>
          <w:szCs w:val="21"/>
        </w:rPr>
        <w:t xml:space="preserve"> Protection:  Protect installed product and finished surfaces from damage during construction.</w:t>
      </w:r>
    </w:p>
    <w:p w14:paraId="3AD8F804" w14:textId="77777777" w:rsidR="00B46308" w:rsidRDefault="00B46308" w:rsidP="00B46308">
      <w:pPr>
        <w:pStyle w:val="PlainText"/>
        <w:tabs>
          <w:tab w:val="left" w:pos="360"/>
          <w:tab w:val="left" w:pos="720"/>
          <w:tab w:val="left" w:pos="1080"/>
          <w:tab w:val="left" w:pos="1440"/>
        </w:tabs>
        <w:rPr>
          <w:rFonts w:ascii="Arial" w:hAnsi="Arial" w:cs="Arial"/>
          <w:sz w:val="21"/>
          <w:szCs w:val="21"/>
        </w:rPr>
      </w:pPr>
    </w:p>
    <w:p w14:paraId="30AF800E" w14:textId="77777777" w:rsidR="00B46308" w:rsidRDefault="00B46308" w:rsidP="00B46308">
      <w:pPr>
        <w:pStyle w:val="PlainText"/>
        <w:tabs>
          <w:tab w:val="left" w:pos="360"/>
          <w:tab w:val="left" w:pos="720"/>
          <w:tab w:val="left" w:pos="1080"/>
          <w:tab w:val="left" w:pos="1440"/>
        </w:tabs>
        <w:ind w:left="720" w:hanging="720"/>
        <w:rPr>
          <w:rFonts w:ascii="Arial" w:hAnsi="Arial" w:cs="Arial"/>
          <w:b/>
          <w:bCs/>
          <w:sz w:val="21"/>
          <w:szCs w:val="21"/>
        </w:rPr>
      </w:pPr>
    </w:p>
    <w:p w14:paraId="57D06151"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r w:rsidRPr="0080608D">
        <w:rPr>
          <w:rFonts w:ascii="Arial" w:hAnsi="Arial" w:cs="Arial"/>
          <w:b/>
          <w:bCs/>
          <w:sz w:val="21"/>
          <w:szCs w:val="21"/>
        </w:rPr>
        <w:t>3.</w:t>
      </w:r>
      <w:r>
        <w:rPr>
          <w:rFonts w:ascii="Arial" w:hAnsi="Arial" w:cs="Arial"/>
          <w:b/>
          <w:bCs/>
          <w:sz w:val="21"/>
          <w:szCs w:val="21"/>
        </w:rPr>
        <w:t>8</w:t>
      </w:r>
      <w:r w:rsidRPr="0080608D">
        <w:rPr>
          <w:rFonts w:ascii="Arial" w:hAnsi="Arial" w:cs="Arial"/>
          <w:b/>
          <w:bCs/>
          <w:sz w:val="21"/>
          <w:szCs w:val="21"/>
        </w:rPr>
        <w:t xml:space="preserve"> </w:t>
      </w:r>
      <w:r>
        <w:rPr>
          <w:rFonts w:ascii="Arial" w:hAnsi="Arial" w:cs="Arial"/>
          <w:b/>
          <w:bCs/>
          <w:sz w:val="21"/>
          <w:szCs w:val="21"/>
        </w:rPr>
        <w:t>SCHEDULES</w:t>
      </w:r>
    </w:p>
    <w:p w14:paraId="70323E29" w14:textId="77777777" w:rsidR="00B46308" w:rsidRDefault="00B46308" w:rsidP="00B46308">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6343F5">
        <w:rPr>
          <w:rFonts w:ascii="Arial" w:hAnsi="Arial" w:cs="Arial"/>
          <w:b/>
          <w:bCs/>
          <w:sz w:val="21"/>
          <w:szCs w:val="21"/>
        </w:rPr>
        <w:t xml:space="preserve">A. </w:t>
      </w:r>
      <w:r>
        <w:rPr>
          <w:rFonts w:ascii="Arial" w:hAnsi="Arial" w:cs="Arial"/>
          <w:sz w:val="21"/>
          <w:szCs w:val="21"/>
        </w:rPr>
        <w:t xml:space="preserve"> </w:t>
      </w:r>
      <w:r w:rsidRPr="00F04382">
        <w:rPr>
          <w:rFonts w:ascii="Arial" w:hAnsi="Arial" w:cs="Arial"/>
          <w:sz w:val="21"/>
          <w:szCs w:val="21"/>
        </w:rPr>
        <w:t>Schedules: [Specify reference to applicable schedules.]</w:t>
      </w:r>
    </w:p>
    <w:p w14:paraId="52878DA6" w14:textId="77777777" w:rsidR="00B46308" w:rsidRPr="00F04382" w:rsidRDefault="00B46308" w:rsidP="00B46308">
      <w:pPr>
        <w:pStyle w:val="PlainText"/>
        <w:tabs>
          <w:tab w:val="left" w:pos="360"/>
          <w:tab w:val="left" w:pos="720"/>
          <w:tab w:val="left" w:pos="1080"/>
          <w:tab w:val="left" w:pos="1440"/>
        </w:tabs>
        <w:ind w:left="720" w:hanging="720"/>
        <w:rPr>
          <w:rFonts w:ascii="Arial" w:hAnsi="Arial" w:cs="Arial"/>
          <w:sz w:val="21"/>
          <w:szCs w:val="21"/>
        </w:rPr>
      </w:pPr>
    </w:p>
    <w:p w14:paraId="355202BB" w14:textId="77777777" w:rsidR="00B46308" w:rsidRPr="004C1AD3" w:rsidRDefault="00B46308" w:rsidP="00B46308">
      <w:pPr>
        <w:spacing w:after="0"/>
        <w:rPr>
          <w:rFonts w:ascii="Arial" w:hAnsi="Arial" w:cs="Arial"/>
          <w:b/>
          <w:sz w:val="21"/>
          <w:szCs w:val="21"/>
        </w:rPr>
      </w:pPr>
    </w:p>
    <w:p w14:paraId="263F8937" w14:textId="77777777" w:rsidR="00B46308" w:rsidRPr="004C1AD3" w:rsidRDefault="00B46308" w:rsidP="00B46308">
      <w:pPr>
        <w:spacing w:after="0"/>
        <w:jc w:val="center"/>
        <w:rPr>
          <w:rFonts w:ascii="Arial" w:hAnsi="Arial" w:cs="Arial"/>
          <w:b/>
          <w:sz w:val="21"/>
          <w:szCs w:val="21"/>
        </w:rPr>
      </w:pPr>
      <w:r w:rsidRPr="004C1AD3">
        <w:rPr>
          <w:rFonts w:ascii="Arial" w:hAnsi="Arial" w:cs="Arial"/>
          <w:b/>
          <w:sz w:val="21"/>
          <w:szCs w:val="21"/>
        </w:rPr>
        <w:t xml:space="preserve">END OF SECTION </w:t>
      </w:r>
      <w:r w:rsidRPr="006C06E5">
        <w:rPr>
          <w:rFonts w:ascii="Arial" w:hAnsi="Arial" w:cs="Arial"/>
          <w:b/>
          <w:sz w:val="21"/>
          <w:szCs w:val="21"/>
        </w:rPr>
        <w:t>0965662</w:t>
      </w:r>
    </w:p>
    <w:p w14:paraId="6E7FCF2E" w14:textId="77777777" w:rsidR="00B46308" w:rsidRPr="004C1AD3" w:rsidRDefault="00B46308" w:rsidP="00B46308">
      <w:pPr>
        <w:spacing w:after="0"/>
        <w:rPr>
          <w:rFonts w:ascii="Arial" w:hAnsi="Arial" w:cs="Arial"/>
          <w:b/>
          <w:sz w:val="21"/>
          <w:szCs w:val="21"/>
        </w:rPr>
      </w:pPr>
    </w:p>
    <w:p w14:paraId="383C0D80" w14:textId="77777777" w:rsidR="00B46308" w:rsidRPr="004C1AD3" w:rsidRDefault="00B46308" w:rsidP="00B46308">
      <w:pPr>
        <w:spacing w:after="0"/>
        <w:rPr>
          <w:rFonts w:ascii="Arial" w:hAnsi="Arial" w:cs="Arial"/>
          <w:sz w:val="21"/>
          <w:szCs w:val="21"/>
        </w:rPr>
      </w:pPr>
      <w:r>
        <w:rPr>
          <w:rFonts w:ascii="Arial" w:hAnsi="Arial" w:cs="Arial"/>
          <w:sz w:val="21"/>
          <w:szCs w:val="21"/>
        </w:rPr>
        <w:t>MP Court RBV Specification</w:t>
      </w:r>
    </w:p>
    <w:p w14:paraId="72DEAFA7" w14:textId="77777777" w:rsidR="00B46308" w:rsidRPr="004C1AD3" w:rsidRDefault="00B46308" w:rsidP="00B46308">
      <w:pPr>
        <w:spacing w:after="0"/>
        <w:rPr>
          <w:rFonts w:ascii="Arial" w:hAnsi="Arial" w:cs="Arial"/>
          <w:sz w:val="21"/>
          <w:szCs w:val="21"/>
        </w:rPr>
      </w:pPr>
      <w:r w:rsidRPr="004C1AD3">
        <w:rPr>
          <w:rFonts w:ascii="Arial" w:hAnsi="Arial" w:cs="Arial"/>
          <w:sz w:val="21"/>
          <w:szCs w:val="21"/>
        </w:rPr>
        <w:t xml:space="preserve">Revision </w:t>
      </w:r>
      <w:r>
        <w:rPr>
          <w:rFonts w:ascii="Arial" w:hAnsi="Arial" w:cs="Arial"/>
          <w:sz w:val="21"/>
          <w:szCs w:val="21"/>
        </w:rPr>
        <w:t>L</w:t>
      </w:r>
      <w:r w:rsidRPr="004C1AD3">
        <w:rPr>
          <w:rFonts w:ascii="Arial" w:hAnsi="Arial" w:cs="Arial"/>
          <w:sz w:val="21"/>
          <w:szCs w:val="21"/>
        </w:rPr>
        <w:t>evel A</w:t>
      </w:r>
      <w:r>
        <w:rPr>
          <w:rFonts w:ascii="Arial" w:hAnsi="Arial" w:cs="Arial"/>
          <w:sz w:val="21"/>
          <w:szCs w:val="21"/>
        </w:rPr>
        <w:t xml:space="preserve"> 2023 </w:t>
      </w:r>
    </w:p>
    <w:p w14:paraId="640596CC" w14:textId="77777777" w:rsidR="00B46308" w:rsidRPr="004C1AD3" w:rsidRDefault="00B46308" w:rsidP="00B46308">
      <w:pPr>
        <w:spacing w:after="0"/>
        <w:rPr>
          <w:rFonts w:ascii="Arial" w:hAnsi="Arial" w:cs="Arial"/>
          <w:sz w:val="21"/>
          <w:szCs w:val="21"/>
        </w:rPr>
      </w:pPr>
    </w:p>
    <w:p w14:paraId="4576F723" w14:textId="77777777" w:rsidR="00B46308" w:rsidRPr="004C1AD3" w:rsidRDefault="00B46308" w:rsidP="00B46308">
      <w:pPr>
        <w:spacing w:after="0"/>
        <w:rPr>
          <w:rFonts w:ascii="Arial" w:hAnsi="Arial" w:cs="Arial"/>
          <w:i/>
          <w:sz w:val="21"/>
          <w:szCs w:val="21"/>
        </w:rPr>
      </w:pPr>
      <w:r w:rsidRPr="004C1AD3">
        <w:rPr>
          <w:rFonts w:ascii="Arial" w:hAnsi="Arial" w:cs="Arial"/>
          <w:i/>
          <w:sz w:val="21"/>
          <w:szCs w:val="21"/>
        </w:rPr>
        <w:t xml:space="preserve">Contact your Regional Sales Manager (1-877-582-1181) or the local </w:t>
      </w:r>
      <w:r>
        <w:rPr>
          <w:rFonts w:ascii="Arial" w:hAnsi="Arial" w:cs="Arial"/>
          <w:i/>
          <w:sz w:val="21"/>
          <w:szCs w:val="21"/>
        </w:rPr>
        <w:t>Infinity Wood Floors/</w:t>
      </w:r>
      <w:r w:rsidRPr="004C1AD3">
        <w:rPr>
          <w:rFonts w:ascii="Arial" w:hAnsi="Arial" w:cs="Arial"/>
          <w:i/>
          <w:sz w:val="21"/>
          <w:szCs w:val="21"/>
        </w:rPr>
        <w:t>Aacer Flooring Authorized Dealer for more information.</w:t>
      </w:r>
    </w:p>
    <w:p w14:paraId="309BE6C2" w14:textId="77777777" w:rsidR="00AF55A3" w:rsidRPr="00D14177" w:rsidRDefault="00AF55A3" w:rsidP="00B46308">
      <w:pPr>
        <w:pStyle w:val="BasicParagraph"/>
        <w:rPr>
          <w:rFonts w:ascii="Arial" w:hAnsi="Arial" w:cs="Arial"/>
          <w:i/>
          <w:sz w:val="21"/>
          <w:szCs w:val="21"/>
        </w:rPr>
      </w:pPr>
    </w:p>
    <w:sectPr w:rsidR="00AF55A3" w:rsidRPr="00D14177" w:rsidSect="00930FB5">
      <w:headerReference w:type="default" r:id="rId8"/>
      <w:footerReference w:type="default" r:id="rId9"/>
      <w:footerReference w:type="first" r:id="rId10"/>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CFCC7" w14:textId="77777777" w:rsidR="004056C7" w:rsidRDefault="004056C7" w:rsidP="007D78BB">
      <w:pPr>
        <w:spacing w:after="0" w:line="240" w:lineRule="auto"/>
      </w:pPr>
      <w:r>
        <w:separator/>
      </w:r>
    </w:p>
  </w:endnote>
  <w:endnote w:type="continuationSeparator" w:id="0">
    <w:p w14:paraId="0565DA49" w14:textId="77777777" w:rsidR="004056C7" w:rsidRDefault="004056C7"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Helvetica">
    <w:panose1 w:val="020B0604020202030204"/>
    <w:charset w:val="00"/>
    <w:family w:val="swiss"/>
    <w:pitch w:val="variable"/>
    <w:sig w:usb0="00000007" w:usb1="00000000" w:usb2="00000000" w:usb3="00000000" w:csb0="00000093" w:csb1="00000000"/>
  </w:font>
  <w:font w:name="ZapfHumnst BT">
    <w:altName w:val="Lucida Sans Unicode"/>
    <w:charset w:val="00"/>
    <w:family w:val="swiss"/>
    <w:pitch w:val="variable"/>
    <w:sig w:usb0="00000087" w:usb1="00000000" w:usb2="00000000" w:usb3="00000000" w:csb0="0000001B" w:csb1="00000000"/>
  </w:font>
  <w:font w:name="Impress BT">
    <w:altName w:val="Courier New"/>
    <w:panose1 w:val="00000000000000000000"/>
    <w:charset w:val="00"/>
    <w:family w:val="script"/>
    <w:notTrueType/>
    <w:pitch w:val="variable"/>
    <w:sig w:usb0="00000003" w:usb1="00000000" w:usb2="00000000" w:usb3="00000000" w:csb0="00000001" w:csb1="00000000"/>
  </w:font>
  <w:font w:name="Avenir LT Std 55 Roman">
    <w:panose1 w:val="020B0503020203020204"/>
    <w:charset w:val="00"/>
    <w:family w:val="swiss"/>
    <w:notTrueType/>
    <w:pitch w:val="variable"/>
    <w:sig w:usb0="800000AF" w:usb1="4000204A" w:usb2="00000000" w:usb3="00000000" w:csb0="00000001" w:csb1="00000000"/>
  </w:font>
  <w:font w:name="Avenir LT Std 65 Medium">
    <w:panose1 w:val="020B0803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D222F" w14:textId="590B3678" w:rsidR="00BD36D8" w:rsidRPr="008A37FB" w:rsidRDefault="008A37FB" w:rsidP="008A37FB">
    <w:pPr>
      <w:pStyle w:val="Footer"/>
    </w:pPr>
    <w:r>
      <w:rPr>
        <w:noProof/>
      </w:rPr>
      <w:drawing>
        <wp:inline distT="0" distB="0" distL="0" distR="0" wp14:anchorId="1E35741C" wp14:editId="25930698">
          <wp:extent cx="5943600" cy="516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5943600" cy="51689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5E9A1" w14:textId="5C729CCB" w:rsidR="00657581" w:rsidRDefault="00657581">
    <w:pPr>
      <w:pStyle w:val="Footer"/>
    </w:pPr>
  </w:p>
  <w:p w14:paraId="5483A821" w14:textId="3CBE3DBF" w:rsidR="00657581" w:rsidRDefault="008A37FB">
    <w:pPr>
      <w:pStyle w:val="Footer"/>
    </w:pPr>
    <w:r>
      <w:rPr>
        <w:noProof/>
      </w:rPr>
      <w:drawing>
        <wp:inline distT="0" distB="0" distL="0" distR="0" wp14:anchorId="69539B1B" wp14:editId="227129FF">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B072F" w14:textId="77777777" w:rsidR="004056C7" w:rsidRDefault="004056C7" w:rsidP="007D78BB">
      <w:pPr>
        <w:spacing w:after="0" w:line="240" w:lineRule="auto"/>
      </w:pPr>
      <w:r>
        <w:separator/>
      </w:r>
    </w:p>
  </w:footnote>
  <w:footnote w:type="continuationSeparator" w:id="0">
    <w:p w14:paraId="11591EDD" w14:textId="77777777" w:rsidR="004056C7" w:rsidRDefault="004056C7"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4CCDE" w14:textId="486D5DC4" w:rsidR="002B55D2" w:rsidRPr="0073386B" w:rsidRDefault="00E91323" w:rsidP="002B55D2">
    <w:pPr>
      <w:pStyle w:val="Header"/>
      <w:rPr>
        <w:rFonts w:ascii="Arial" w:hAnsi="Arial" w:cs="Arial"/>
        <w:b/>
        <w:bCs/>
        <w:i/>
        <w:color w:val="C00000"/>
        <w:sz w:val="24"/>
      </w:rPr>
    </w:pPr>
    <w:r>
      <w:rPr>
        <w:rFonts w:ascii="Arial" w:hAnsi="Arial" w:cs="Arial"/>
        <w:b/>
        <w:bCs/>
        <w:color w:val="C00000"/>
        <w:sz w:val="24"/>
      </w:rPr>
      <w:t xml:space="preserve">MP </w:t>
    </w:r>
    <w:r w:rsidR="00B46308">
      <w:rPr>
        <w:rFonts w:ascii="Arial" w:hAnsi="Arial" w:cs="Arial"/>
        <w:b/>
        <w:bCs/>
        <w:color w:val="C00000"/>
        <w:sz w:val="24"/>
      </w:rPr>
      <w:t>C</w:t>
    </w:r>
    <w:r w:rsidR="00775E85">
      <w:rPr>
        <w:rFonts w:ascii="Arial" w:hAnsi="Arial" w:cs="Arial"/>
        <w:b/>
        <w:bCs/>
        <w:color w:val="C00000"/>
        <w:sz w:val="24"/>
      </w:rPr>
      <w:t>o</w:t>
    </w:r>
    <w:r w:rsidR="00B46308">
      <w:rPr>
        <w:rFonts w:ascii="Arial" w:hAnsi="Arial" w:cs="Arial"/>
        <w:b/>
        <w:bCs/>
        <w:color w:val="C00000"/>
        <w:sz w:val="24"/>
      </w:rPr>
      <w:t>u</w:t>
    </w:r>
    <w:r w:rsidR="00775E85">
      <w:rPr>
        <w:rFonts w:ascii="Arial" w:hAnsi="Arial" w:cs="Arial"/>
        <w:b/>
        <w:bCs/>
        <w:color w:val="C00000"/>
        <w:sz w:val="24"/>
      </w:rPr>
      <w:t>rt</w:t>
    </w:r>
    <w:r w:rsidR="00B46308">
      <w:rPr>
        <w:rFonts w:ascii="Arial" w:hAnsi="Arial" w:cs="Arial"/>
        <w:b/>
        <w:bCs/>
        <w:color w:val="C00000"/>
        <w:sz w:val="24"/>
      </w:rPr>
      <w:t xml:space="preserve"> RBV,</w:t>
    </w:r>
    <w:r w:rsidR="002B55D2" w:rsidRPr="0073386B">
      <w:rPr>
        <w:rFonts w:ascii="Arial" w:hAnsi="Arial" w:cs="Arial"/>
        <w:b/>
        <w:bCs/>
        <w:color w:val="C00000"/>
        <w:sz w:val="24"/>
      </w:rPr>
      <w:t xml:space="preserve"> </w:t>
    </w:r>
    <w:r w:rsidR="002B55D2">
      <w:rPr>
        <w:rFonts w:ascii="Arial" w:hAnsi="Arial" w:cs="Arial"/>
        <w:b/>
        <w:bCs/>
        <w:i/>
        <w:color w:val="C00000"/>
        <w:sz w:val="24"/>
      </w:rPr>
      <w:t>Synthetic</w:t>
    </w:r>
    <w:r w:rsidR="002B55D2" w:rsidRPr="0073386B">
      <w:rPr>
        <w:rFonts w:ascii="Arial" w:hAnsi="Arial" w:cs="Arial"/>
        <w:b/>
        <w:bCs/>
        <w:i/>
        <w:color w:val="C00000"/>
        <w:sz w:val="24"/>
      </w:rPr>
      <w:t xml:space="preserve"> </w:t>
    </w:r>
    <w:r w:rsidR="002B55D2">
      <w:rPr>
        <w:rFonts w:ascii="Arial" w:hAnsi="Arial" w:cs="Arial"/>
        <w:b/>
        <w:bCs/>
        <w:i/>
        <w:color w:val="C00000"/>
        <w:sz w:val="24"/>
      </w:rPr>
      <w:t xml:space="preserve">Sports </w:t>
    </w:r>
    <w:r w:rsidR="002B55D2" w:rsidRPr="0073386B">
      <w:rPr>
        <w:rFonts w:ascii="Arial" w:hAnsi="Arial" w:cs="Arial"/>
        <w:b/>
        <w:bCs/>
        <w:i/>
        <w:color w:val="C00000"/>
        <w:sz w:val="24"/>
      </w:rPr>
      <w:t>Floor</w:t>
    </w:r>
    <w:r w:rsidR="002B55D2">
      <w:rPr>
        <w:rFonts w:ascii="Arial" w:hAnsi="Arial" w:cs="Arial"/>
        <w:b/>
        <w:bCs/>
        <w:i/>
        <w:color w:val="C00000"/>
        <w:sz w:val="24"/>
      </w:rPr>
      <w:t xml:space="preserve">ing </w:t>
    </w:r>
  </w:p>
  <w:p w14:paraId="7C74E644" w14:textId="008A358B" w:rsidR="00BD36D8" w:rsidRPr="002B55D2" w:rsidRDefault="00BD36D8" w:rsidP="002B55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8109C"/>
    <w:multiLevelType w:val="hybridMultilevel"/>
    <w:tmpl w:val="C7302468"/>
    <w:lvl w:ilvl="0" w:tplc="C58891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46A22"/>
    <w:multiLevelType w:val="hybridMultilevel"/>
    <w:tmpl w:val="252213F2"/>
    <w:lvl w:ilvl="0" w:tplc="9DC63FEE">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22512FE7"/>
    <w:multiLevelType w:val="multilevel"/>
    <w:tmpl w:val="76121726"/>
    <w:lvl w:ilvl="0">
      <w:start w:val="1"/>
      <w:numFmt w:val="decimal"/>
      <w:lvlText w:val="%1."/>
      <w:lvlJc w:val="left"/>
      <w:pPr>
        <w:ind w:left="1080" w:hanging="360"/>
      </w:pPr>
      <w:rPr>
        <w:rFonts w:hint="default"/>
        <w:b/>
      </w:rPr>
    </w:lvl>
    <w:lvl w:ilvl="1">
      <w:start w:val="5"/>
      <w:numFmt w:val="decimalZero"/>
      <w:isLgl/>
      <w:lvlText w:val="%1.%2"/>
      <w:lvlJc w:val="left"/>
      <w:pPr>
        <w:ind w:left="1185" w:hanging="46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 w15:restartNumberingAfterBreak="0">
    <w:nsid w:val="2DA13F92"/>
    <w:multiLevelType w:val="hybridMultilevel"/>
    <w:tmpl w:val="25188EB0"/>
    <w:lvl w:ilvl="0" w:tplc="849AAD1C">
      <w:start w:val="1"/>
      <w:numFmt w:val="upperLetter"/>
      <w:lvlText w:val="%1."/>
      <w:lvlJc w:val="left"/>
      <w:pPr>
        <w:tabs>
          <w:tab w:val="num" w:pos="1440"/>
        </w:tabs>
        <w:ind w:left="1440" w:hanging="360"/>
      </w:pPr>
      <w:rPr>
        <w:rFonts w:hint="default"/>
        <w:b/>
      </w:rPr>
    </w:lvl>
    <w:lvl w:ilvl="1" w:tplc="5D12CE3E">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B9C0F7D"/>
    <w:multiLevelType w:val="multilevel"/>
    <w:tmpl w:val="76121726"/>
    <w:lvl w:ilvl="0">
      <w:start w:val="1"/>
      <w:numFmt w:val="decimal"/>
      <w:lvlText w:val="%1."/>
      <w:lvlJc w:val="left"/>
      <w:pPr>
        <w:ind w:left="1080" w:hanging="360"/>
      </w:pPr>
      <w:rPr>
        <w:rFonts w:hint="default"/>
        <w:b/>
      </w:rPr>
    </w:lvl>
    <w:lvl w:ilvl="1">
      <w:start w:val="5"/>
      <w:numFmt w:val="decimalZero"/>
      <w:isLgl/>
      <w:lvlText w:val="%1.%2"/>
      <w:lvlJc w:val="left"/>
      <w:pPr>
        <w:ind w:left="1185" w:hanging="46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6" w15:restartNumberingAfterBreak="0">
    <w:nsid w:val="3BC77A63"/>
    <w:multiLevelType w:val="hybridMultilevel"/>
    <w:tmpl w:val="1E46D5B4"/>
    <w:lvl w:ilvl="0" w:tplc="DD28D2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E8E0395"/>
    <w:multiLevelType w:val="hybridMultilevel"/>
    <w:tmpl w:val="77E036DE"/>
    <w:lvl w:ilvl="0" w:tplc="50346E42">
      <w:start w:val="1"/>
      <w:numFmt w:val="upperLetter"/>
      <w:lvlText w:val="%1."/>
      <w:lvlJc w:val="left"/>
      <w:pPr>
        <w:tabs>
          <w:tab w:val="num" w:pos="1440"/>
        </w:tabs>
        <w:ind w:left="1440" w:hanging="360"/>
      </w:pPr>
      <w:rPr>
        <w:rFonts w:hint="default"/>
        <w:b/>
      </w:rPr>
    </w:lvl>
    <w:lvl w:ilvl="1" w:tplc="A3BE1DBA">
      <w:start w:val="2"/>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445062FA"/>
    <w:multiLevelType w:val="hybridMultilevel"/>
    <w:tmpl w:val="1EC85DC8"/>
    <w:lvl w:ilvl="0" w:tplc="2130B54A">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5114E65"/>
    <w:multiLevelType w:val="multilevel"/>
    <w:tmpl w:val="724090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E0D7FD5"/>
    <w:multiLevelType w:val="hybridMultilevel"/>
    <w:tmpl w:val="4AAC021C"/>
    <w:lvl w:ilvl="0" w:tplc="425056B2">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164DBF"/>
    <w:multiLevelType w:val="hybridMultilevel"/>
    <w:tmpl w:val="D1F063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CD859FA"/>
    <w:multiLevelType w:val="hybridMultilevel"/>
    <w:tmpl w:val="4F9EE1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30C5ABC"/>
    <w:multiLevelType w:val="hybridMultilevel"/>
    <w:tmpl w:val="E26E3A58"/>
    <w:lvl w:ilvl="0" w:tplc="C4B605AC">
      <w:start w:val="1"/>
      <w:numFmt w:val="upperLetter"/>
      <w:lvlText w:val="%1."/>
      <w:lvlJc w:val="left"/>
      <w:pPr>
        <w:tabs>
          <w:tab w:val="num" w:pos="1440"/>
        </w:tabs>
        <w:ind w:left="1440" w:hanging="360"/>
      </w:pPr>
      <w:rPr>
        <w:rFonts w:hint="default"/>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7C552022"/>
    <w:multiLevelType w:val="hybridMultilevel"/>
    <w:tmpl w:val="C158C610"/>
    <w:lvl w:ilvl="0" w:tplc="E3247780">
      <w:start w:val="1"/>
      <w:numFmt w:val="upperLetter"/>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15:restartNumberingAfterBreak="0">
    <w:nsid w:val="7F065093"/>
    <w:multiLevelType w:val="multilevel"/>
    <w:tmpl w:val="99FA88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77297903">
    <w:abstractNumId w:val="4"/>
  </w:num>
  <w:num w:numId="2" w16cid:durableId="989093282">
    <w:abstractNumId w:val="7"/>
  </w:num>
  <w:num w:numId="3" w16cid:durableId="1351489350">
    <w:abstractNumId w:val="3"/>
  </w:num>
  <w:num w:numId="4" w16cid:durableId="2079398971">
    <w:abstractNumId w:val="16"/>
  </w:num>
  <w:num w:numId="5" w16cid:durableId="906651499">
    <w:abstractNumId w:val="17"/>
  </w:num>
  <w:num w:numId="6" w16cid:durableId="1060205294">
    <w:abstractNumId w:val="1"/>
  </w:num>
  <w:num w:numId="7" w16cid:durableId="1717587335">
    <w:abstractNumId w:val="8"/>
  </w:num>
  <w:num w:numId="8" w16cid:durableId="2007367709">
    <w:abstractNumId w:val="10"/>
  </w:num>
  <w:num w:numId="9" w16cid:durableId="2026709157">
    <w:abstractNumId w:val="9"/>
  </w:num>
  <w:num w:numId="10" w16cid:durableId="310258072">
    <w:abstractNumId w:val="18"/>
  </w:num>
  <w:num w:numId="11" w16cid:durableId="1693918237">
    <w:abstractNumId w:val="6"/>
  </w:num>
  <w:num w:numId="12" w16cid:durableId="914822873">
    <w:abstractNumId w:val="15"/>
  </w:num>
  <w:num w:numId="13" w16cid:durableId="751389109">
    <w:abstractNumId w:val="13"/>
  </w:num>
  <w:num w:numId="14" w16cid:durableId="2090617512">
    <w:abstractNumId w:val="5"/>
  </w:num>
  <w:num w:numId="15" w16cid:durableId="1365792993">
    <w:abstractNumId w:val="0"/>
  </w:num>
  <w:num w:numId="16" w16cid:durableId="180908275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1260F"/>
    <w:rsid w:val="0002773A"/>
    <w:rsid w:val="000352A8"/>
    <w:rsid w:val="0004346B"/>
    <w:rsid w:val="0004475E"/>
    <w:rsid w:val="000562D2"/>
    <w:rsid w:val="00061E3C"/>
    <w:rsid w:val="0006591A"/>
    <w:rsid w:val="00073C58"/>
    <w:rsid w:val="0007480C"/>
    <w:rsid w:val="00076D44"/>
    <w:rsid w:val="00083811"/>
    <w:rsid w:val="0008674E"/>
    <w:rsid w:val="0009793C"/>
    <w:rsid w:val="000B57C3"/>
    <w:rsid w:val="000C471C"/>
    <w:rsid w:val="000C697F"/>
    <w:rsid w:val="000D332E"/>
    <w:rsid w:val="000D635C"/>
    <w:rsid w:val="000E5AFB"/>
    <w:rsid w:val="000E75B9"/>
    <w:rsid w:val="001053AD"/>
    <w:rsid w:val="00127DFA"/>
    <w:rsid w:val="00156A4C"/>
    <w:rsid w:val="0019618F"/>
    <w:rsid w:val="00196E54"/>
    <w:rsid w:val="001A59CE"/>
    <w:rsid w:val="001C58A6"/>
    <w:rsid w:val="001E17E2"/>
    <w:rsid w:val="001F6EF8"/>
    <w:rsid w:val="00212DB3"/>
    <w:rsid w:val="00221A4F"/>
    <w:rsid w:val="0022229F"/>
    <w:rsid w:val="002242FF"/>
    <w:rsid w:val="0022566A"/>
    <w:rsid w:val="002448DD"/>
    <w:rsid w:val="002529B7"/>
    <w:rsid w:val="002571ED"/>
    <w:rsid w:val="00263A1A"/>
    <w:rsid w:val="00273991"/>
    <w:rsid w:val="00291031"/>
    <w:rsid w:val="002A421A"/>
    <w:rsid w:val="002B55D2"/>
    <w:rsid w:val="002B64CA"/>
    <w:rsid w:val="002C26DB"/>
    <w:rsid w:val="002C44CF"/>
    <w:rsid w:val="002C4682"/>
    <w:rsid w:val="002E067D"/>
    <w:rsid w:val="002E2323"/>
    <w:rsid w:val="002E418C"/>
    <w:rsid w:val="0030328C"/>
    <w:rsid w:val="0031668A"/>
    <w:rsid w:val="00317CE4"/>
    <w:rsid w:val="00322503"/>
    <w:rsid w:val="00333406"/>
    <w:rsid w:val="00345D64"/>
    <w:rsid w:val="003514CA"/>
    <w:rsid w:val="00365305"/>
    <w:rsid w:val="0036691A"/>
    <w:rsid w:val="0038416D"/>
    <w:rsid w:val="003A0E9A"/>
    <w:rsid w:val="003A2E2A"/>
    <w:rsid w:val="003B24FE"/>
    <w:rsid w:val="003B35D9"/>
    <w:rsid w:val="003B3EB4"/>
    <w:rsid w:val="003B4B99"/>
    <w:rsid w:val="003C3E61"/>
    <w:rsid w:val="003D6728"/>
    <w:rsid w:val="003D6EFE"/>
    <w:rsid w:val="003E1B80"/>
    <w:rsid w:val="003E7102"/>
    <w:rsid w:val="003F21B4"/>
    <w:rsid w:val="0040286C"/>
    <w:rsid w:val="00404D0B"/>
    <w:rsid w:val="004056C7"/>
    <w:rsid w:val="00406F9B"/>
    <w:rsid w:val="00412801"/>
    <w:rsid w:val="004251E0"/>
    <w:rsid w:val="0043072B"/>
    <w:rsid w:val="00434B55"/>
    <w:rsid w:val="00436CA9"/>
    <w:rsid w:val="00452B5E"/>
    <w:rsid w:val="004546C8"/>
    <w:rsid w:val="00474B7B"/>
    <w:rsid w:val="00477297"/>
    <w:rsid w:val="00480471"/>
    <w:rsid w:val="00483A2B"/>
    <w:rsid w:val="0049502D"/>
    <w:rsid w:val="00495B04"/>
    <w:rsid w:val="004D1842"/>
    <w:rsid w:val="004D3841"/>
    <w:rsid w:val="004E56D9"/>
    <w:rsid w:val="004E7967"/>
    <w:rsid w:val="004F3666"/>
    <w:rsid w:val="004F3BA1"/>
    <w:rsid w:val="00511AEA"/>
    <w:rsid w:val="00511E5E"/>
    <w:rsid w:val="00520BF8"/>
    <w:rsid w:val="00527C89"/>
    <w:rsid w:val="0057331B"/>
    <w:rsid w:val="00593EB8"/>
    <w:rsid w:val="005974FD"/>
    <w:rsid w:val="00597E13"/>
    <w:rsid w:val="005B11FF"/>
    <w:rsid w:val="005B14B5"/>
    <w:rsid w:val="005B1CEF"/>
    <w:rsid w:val="005B453E"/>
    <w:rsid w:val="005B540A"/>
    <w:rsid w:val="005C01C9"/>
    <w:rsid w:val="005C3DE2"/>
    <w:rsid w:val="005D3467"/>
    <w:rsid w:val="005D71A6"/>
    <w:rsid w:val="005F2172"/>
    <w:rsid w:val="0060679B"/>
    <w:rsid w:val="006273F4"/>
    <w:rsid w:val="006343E6"/>
    <w:rsid w:val="00641A66"/>
    <w:rsid w:val="0064738B"/>
    <w:rsid w:val="006546E2"/>
    <w:rsid w:val="006548E3"/>
    <w:rsid w:val="00655E23"/>
    <w:rsid w:val="00657581"/>
    <w:rsid w:val="00664AA0"/>
    <w:rsid w:val="0067716E"/>
    <w:rsid w:val="00691A6A"/>
    <w:rsid w:val="006B1D88"/>
    <w:rsid w:val="006B3FF8"/>
    <w:rsid w:val="006D244B"/>
    <w:rsid w:val="006D5C2A"/>
    <w:rsid w:val="006D64FE"/>
    <w:rsid w:val="006E0917"/>
    <w:rsid w:val="006F0DCA"/>
    <w:rsid w:val="006F2363"/>
    <w:rsid w:val="007258CC"/>
    <w:rsid w:val="00732965"/>
    <w:rsid w:val="0073386B"/>
    <w:rsid w:val="00743B4E"/>
    <w:rsid w:val="0074467D"/>
    <w:rsid w:val="00746007"/>
    <w:rsid w:val="007463A1"/>
    <w:rsid w:val="007475AE"/>
    <w:rsid w:val="00761074"/>
    <w:rsid w:val="007643BE"/>
    <w:rsid w:val="0076679A"/>
    <w:rsid w:val="00775E85"/>
    <w:rsid w:val="0077666D"/>
    <w:rsid w:val="00782328"/>
    <w:rsid w:val="007869D1"/>
    <w:rsid w:val="00794891"/>
    <w:rsid w:val="007A2B16"/>
    <w:rsid w:val="007B3F09"/>
    <w:rsid w:val="007C1B2E"/>
    <w:rsid w:val="007D78BB"/>
    <w:rsid w:val="007E520A"/>
    <w:rsid w:val="008061E8"/>
    <w:rsid w:val="00810B06"/>
    <w:rsid w:val="00813FBA"/>
    <w:rsid w:val="00814CFE"/>
    <w:rsid w:val="0081588E"/>
    <w:rsid w:val="0081716E"/>
    <w:rsid w:val="00835116"/>
    <w:rsid w:val="008401BE"/>
    <w:rsid w:val="00851304"/>
    <w:rsid w:val="0086410A"/>
    <w:rsid w:val="00883348"/>
    <w:rsid w:val="00884F42"/>
    <w:rsid w:val="00885AD1"/>
    <w:rsid w:val="00885E0A"/>
    <w:rsid w:val="00886929"/>
    <w:rsid w:val="00890AF8"/>
    <w:rsid w:val="00893124"/>
    <w:rsid w:val="00893871"/>
    <w:rsid w:val="008A37FB"/>
    <w:rsid w:val="008D378B"/>
    <w:rsid w:val="008D4140"/>
    <w:rsid w:val="008E5985"/>
    <w:rsid w:val="008E77C5"/>
    <w:rsid w:val="008F2DD4"/>
    <w:rsid w:val="008F63A9"/>
    <w:rsid w:val="00904522"/>
    <w:rsid w:val="00921F9C"/>
    <w:rsid w:val="00930FB5"/>
    <w:rsid w:val="00934EDA"/>
    <w:rsid w:val="009350C6"/>
    <w:rsid w:val="00943786"/>
    <w:rsid w:val="00947DF5"/>
    <w:rsid w:val="00955D64"/>
    <w:rsid w:val="00967166"/>
    <w:rsid w:val="009675EB"/>
    <w:rsid w:val="00973E8B"/>
    <w:rsid w:val="00984E3B"/>
    <w:rsid w:val="0099036D"/>
    <w:rsid w:val="00992371"/>
    <w:rsid w:val="00992B57"/>
    <w:rsid w:val="009A0F95"/>
    <w:rsid w:val="009A1E8E"/>
    <w:rsid w:val="009A3946"/>
    <w:rsid w:val="009A5021"/>
    <w:rsid w:val="009B0834"/>
    <w:rsid w:val="009B2A7C"/>
    <w:rsid w:val="009E7E06"/>
    <w:rsid w:val="009F3746"/>
    <w:rsid w:val="00A0012E"/>
    <w:rsid w:val="00A00C01"/>
    <w:rsid w:val="00A04492"/>
    <w:rsid w:val="00A07162"/>
    <w:rsid w:val="00A0741D"/>
    <w:rsid w:val="00A2449B"/>
    <w:rsid w:val="00A25AFE"/>
    <w:rsid w:val="00A26674"/>
    <w:rsid w:val="00A327C4"/>
    <w:rsid w:val="00A3532F"/>
    <w:rsid w:val="00A405F6"/>
    <w:rsid w:val="00A43CB5"/>
    <w:rsid w:val="00A47D6C"/>
    <w:rsid w:val="00A50263"/>
    <w:rsid w:val="00A5195A"/>
    <w:rsid w:val="00A5565F"/>
    <w:rsid w:val="00A5640E"/>
    <w:rsid w:val="00A62808"/>
    <w:rsid w:val="00A62D21"/>
    <w:rsid w:val="00A673D1"/>
    <w:rsid w:val="00A743D5"/>
    <w:rsid w:val="00AB1B81"/>
    <w:rsid w:val="00AC3518"/>
    <w:rsid w:val="00AD34CD"/>
    <w:rsid w:val="00AE320E"/>
    <w:rsid w:val="00AF2D8B"/>
    <w:rsid w:val="00AF55A3"/>
    <w:rsid w:val="00B0192C"/>
    <w:rsid w:val="00B14367"/>
    <w:rsid w:val="00B377E4"/>
    <w:rsid w:val="00B42364"/>
    <w:rsid w:val="00B460C3"/>
    <w:rsid w:val="00B46308"/>
    <w:rsid w:val="00B5315F"/>
    <w:rsid w:val="00B64C03"/>
    <w:rsid w:val="00B676E2"/>
    <w:rsid w:val="00B7240D"/>
    <w:rsid w:val="00B76E4B"/>
    <w:rsid w:val="00B828FD"/>
    <w:rsid w:val="00BA6CAE"/>
    <w:rsid w:val="00BC6026"/>
    <w:rsid w:val="00BD36D8"/>
    <w:rsid w:val="00BD5C33"/>
    <w:rsid w:val="00BE1266"/>
    <w:rsid w:val="00BE743B"/>
    <w:rsid w:val="00BF00BE"/>
    <w:rsid w:val="00C166BD"/>
    <w:rsid w:val="00C21E9D"/>
    <w:rsid w:val="00C27DC0"/>
    <w:rsid w:val="00C5761E"/>
    <w:rsid w:val="00C7511C"/>
    <w:rsid w:val="00C84F79"/>
    <w:rsid w:val="00CA77F4"/>
    <w:rsid w:val="00CC00AA"/>
    <w:rsid w:val="00CC1164"/>
    <w:rsid w:val="00D03275"/>
    <w:rsid w:val="00D03F78"/>
    <w:rsid w:val="00D14177"/>
    <w:rsid w:val="00D33B74"/>
    <w:rsid w:val="00D34A81"/>
    <w:rsid w:val="00D35EEA"/>
    <w:rsid w:val="00D40612"/>
    <w:rsid w:val="00D45A50"/>
    <w:rsid w:val="00D647D2"/>
    <w:rsid w:val="00D718B5"/>
    <w:rsid w:val="00D7381C"/>
    <w:rsid w:val="00D87E18"/>
    <w:rsid w:val="00D87E24"/>
    <w:rsid w:val="00D9076F"/>
    <w:rsid w:val="00D91E69"/>
    <w:rsid w:val="00DA6937"/>
    <w:rsid w:val="00DB5364"/>
    <w:rsid w:val="00DB75D2"/>
    <w:rsid w:val="00DC03DE"/>
    <w:rsid w:val="00DC1440"/>
    <w:rsid w:val="00DE5E4C"/>
    <w:rsid w:val="00DE7B4D"/>
    <w:rsid w:val="00DF173B"/>
    <w:rsid w:val="00DF4ACD"/>
    <w:rsid w:val="00E141F6"/>
    <w:rsid w:val="00E23880"/>
    <w:rsid w:val="00E23CDA"/>
    <w:rsid w:val="00E23F2A"/>
    <w:rsid w:val="00E305C6"/>
    <w:rsid w:val="00E31532"/>
    <w:rsid w:val="00E47580"/>
    <w:rsid w:val="00E502BB"/>
    <w:rsid w:val="00E51598"/>
    <w:rsid w:val="00E608DC"/>
    <w:rsid w:val="00E61ADC"/>
    <w:rsid w:val="00E6489A"/>
    <w:rsid w:val="00E84B40"/>
    <w:rsid w:val="00E86EF2"/>
    <w:rsid w:val="00E91323"/>
    <w:rsid w:val="00E92860"/>
    <w:rsid w:val="00EA76D5"/>
    <w:rsid w:val="00EA7A46"/>
    <w:rsid w:val="00ED5338"/>
    <w:rsid w:val="00ED7129"/>
    <w:rsid w:val="00F027B8"/>
    <w:rsid w:val="00F02BD0"/>
    <w:rsid w:val="00F041A8"/>
    <w:rsid w:val="00F4751B"/>
    <w:rsid w:val="00F561DA"/>
    <w:rsid w:val="00F7689F"/>
    <w:rsid w:val="00F913DE"/>
    <w:rsid w:val="00FA68C5"/>
    <w:rsid w:val="00FD1743"/>
    <w:rsid w:val="00FD263C"/>
    <w:rsid w:val="00FD6CB2"/>
    <w:rsid w:val="00FE6BAC"/>
    <w:rsid w:val="00FF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43FEF3"/>
  <w15:docId w15:val="{56809438-3F80-4F75-8743-F5320AF2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1"/>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1"/>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1"/>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1"/>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1"/>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1"/>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1"/>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locked/>
    <w:rsid w:val="007D78BB"/>
    <w:rPr>
      <w:rFonts w:ascii="Cambria" w:eastAsia="Times New Roman" w:hAnsi="Cambria" w:cs="Cambria"/>
      <w:b/>
      <w:bCs/>
      <w:color w:val="4F81BD"/>
    </w:rPr>
  </w:style>
  <w:style w:type="character" w:customStyle="1" w:styleId="Heading4Char">
    <w:name w:val="Heading 4 Char"/>
    <w:basedOn w:val="DefaultParagraphFont"/>
    <w:link w:val="Heading4"/>
    <w:uiPriority w:val="99"/>
    <w:locked/>
    <w:rsid w:val="007D78BB"/>
    <w:rPr>
      <w:rFonts w:ascii="Cambria" w:eastAsia="Times New Roman" w:hAnsi="Cambria" w:cs="Cambria"/>
      <w:b/>
      <w:bCs/>
      <w:i/>
      <w:iCs/>
      <w:color w:val="4F81BD"/>
    </w:rPr>
  </w:style>
  <w:style w:type="character" w:customStyle="1" w:styleId="Heading5Char">
    <w:name w:val="Heading 5 Char"/>
    <w:basedOn w:val="DefaultParagraphFont"/>
    <w:link w:val="Heading5"/>
    <w:uiPriority w:val="99"/>
    <w:locked/>
    <w:rsid w:val="007D78BB"/>
    <w:rPr>
      <w:rFonts w:ascii="Cambria" w:eastAsia="Times New Roman" w:hAnsi="Cambria" w:cs="Cambria"/>
      <w:color w:val="243F60"/>
    </w:rPr>
  </w:style>
  <w:style w:type="character" w:customStyle="1" w:styleId="Heading6Char">
    <w:name w:val="Heading 6 Char"/>
    <w:basedOn w:val="DefaultParagraphFont"/>
    <w:link w:val="Heading6"/>
    <w:uiPriority w:val="99"/>
    <w:locked/>
    <w:rsid w:val="007D78BB"/>
    <w:rPr>
      <w:rFonts w:ascii="Cambria" w:eastAsia="Times New Roman" w:hAnsi="Cambria" w:cs="Cambria"/>
      <w:i/>
      <w:iCs/>
      <w:color w:val="243F60"/>
    </w:rPr>
  </w:style>
  <w:style w:type="character" w:customStyle="1" w:styleId="Heading7Char">
    <w:name w:val="Heading 7 Char"/>
    <w:basedOn w:val="DefaultParagraphFont"/>
    <w:link w:val="Heading7"/>
    <w:uiPriority w:val="99"/>
    <w:locked/>
    <w:rsid w:val="007D78BB"/>
    <w:rPr>
      <w:rFonts w:ascii="Cambria" w:eastAsia="Times New Roman" w:hAnsi="Cambria" w:cs="Cambria"/>
      <w:i/>
      <w:iCs/>
      <w:color w:val="404040"/>
    </w:rPr>
  </w:style>
  <w:style w:type="character" w:customStyle="1" w:styleId="Heading8Char">
    <w:name w:val="Heading 8 Char"/>
    <w:basedOn w:val="DefaultParagraphFont"/>
    <w:link w:val="Heading8"/>
    <w:uiPriority w:val="99"/>
    <w:locked/>
    <w:rsid w:val="007D78BB"/>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locked/>
    <w:rsid w:val="007D78BB"/>
    <w:rPr>
      <w:rFonts w:ascii="Cambria" w:eastAsia="Times New Roman"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99"/>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BodyText2">
    <w:name w:val="Body Text 2"/>
    <w:basedOn w:val="Normal"/>
    <w:link w:val="BodyText2Char"/>
    <w:semiHidden/>
    <w:rsid w:val="00AF55A3"/>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F55A3"/>
    <w:rPr>
      <w:rFonts w:ascii="Times New Roman" w:eastAsia="Times New Roman" w:hAnsi="Times New Roman"/>
      <w:sz w:val="24"/>
      <w:szCs w:val="24"/>
    </w:rPr>
  </w:style>
  <w:style w:type="paragraph" w:styleId="BodyText">
    <w:name w:val="Body Text"/>
    <w:basedOn w:val="Normal"/>
    <w:link w:val="BodyTextChar"/>
    <w:semiHidden/>
    <w:rsid w:val="00AF55A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F55A3"/>
    <w:rPr>
      <w:rFonts w:ascii="Times New Roman" w:eastAsia="Times New Roman" w:hAnsi="Times New Roman"/>
      <w:sz w:val="24"/>
      <w:szCs w:val="24"/>
    </w:rPr>
  </w:style>
  <w:style w:type="paragraph" w:customStyle="1" w:styleId="P0">
    <w:name w:val="P0"/>
    <w:basedOn w:val="Normal"/>
    <w:uiPriority w:val="99"/>
    <w:rsid w:val="002B55D2"/>
    <w:pPr>
      <w:suppressLineNumbers/>
      <w:spacing w:before="200" w:after="0" w:line="240" w:lineRule="auto"/>
      <w:ind w:left="1440" w:hanging="720"/>
    </w:pPr>
    <w:rPr>
      <w:rFonts w:ascii="Helvetica" w:eastAsia="Times New Roman" w:hAnsi="Helvetica" w:cs="Times New Roman"/>
      <w:sz w:val="20"/>
      <w:szCs w:val="20"/>
    </w:rPr>
  </w:style>
  <w:style w:type="paragraph" w:customStyle="1" w:styleId="P1">
    <w:name w:val="P1"/>
    <w:basedOn w:val="Normal"/>
    <w:uiPriority w:val="99"/>
    <w:rsid w:val="002B55D2"/>
    <w:pPr>
      <w:suppressLineNumbers/>
      <w:spacing w:after="0" w:line="240" w:lineRule="auto"/>
      <w:ind w:left="1440"/>
    </w:pPr>
    <w:rPr>
      <w:rFonts w:ascii="Helvetica" w:eastAsia="Times New Roman" w:hAnsi="Helvetica" w:cs="Times New Roman"/>
      <w:sz w:val="20"/>
      <w:szCs w:val="20"/>
    </w:rPr>
  </w:style>
  <w:style w:type="paragraph" w:customStyle="1" w:styleId="ParaStyle0">
    <w:name w:val="Para Style 0"/>
    <w:uiPriority w:val="99"/>
    <w:rsid w:val="002B55D2"/>
    <w:pPr>
      <w:widowControl w:val="0"/>
      <w:autoSpaceDE w:val="0"/>
      <w:autoSpaceDN w:val="0"/>
      <w:adjustRightInd w:val="0"/>
      <w:spacing w:line="310" w:lineRule="atLeast"/>
    </w:pPr>
    <w:rPr>
      <w:rFonts w:ascii="ZapfHumnst BT" w:eastAsia="Times New Roman" w:hAnsi="ZapfHumnst BT"/>
      <w:color w:val="000000"/>
      <w:kern w:val="1"/>
      <w:sz w:val="21"/>
      <w:szCs w:val="21"/>
    </w:rPr>
  </w:style>
  <w:style w:type="character" w:customStyle="1" w:styleId="CharStyle6">
    <w:name w:val="Char Style 6"/>
    <w:uiPriority w:val="99"/>
    <w:rsid w:val="002B55D2"/>
    <w:rPr>
      <w:rFonts w:ascii="Impress BT" w:hAnsi="Impress BT"/>
      <w:color w:val="BA1014"/>
      <w:kern w:val="1"/>
      <w:sz w:val="24"/>
      <w:u w:val="single"/>
    </w:rPr>
  </w:style>
  <w:style w:type="paragraph" w:styleId="PlainText">
    <w:name w:val="Plain Text"/>
    <w:basedOn w:val="Normal"/>
    <w:link w:val="PlainTextChar"/>
    <w:rsid w:val="00775E85"/>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75E85"/>
    <w:rPr>
      <w:rFonts w:ascii="Courier New" w:eastAsia="Times New Roman" w:hAnsi="Courier New" w:cs="Courier New"/>
      <w:sz w:val="20"/>
      <w:szCs w:val="20"/>
    </w:rPr>
  </w:style>
  <w:style w:type="table" w:styleId="ListTable4">
    <w:name w:val="List Table 4"/>
    <w:basedOn w:val="TableNormal"/>
    <w:uiPriority w:val="49"/>
    <w:rsid w:val="00B4630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45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2020</Words>
  <Characters>11515</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13508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Janelle Pederson</cp:lastModifiedBy>
  <cp:revision>3</cp:revision>
  <cp:lastPrinted>2020-02-16T02:15:00Z</cp:lastPrinted>
  <dcterms:created xsi:type="dcterms:W3CDTF">2024-02-23T02:46:00Z</dcterms:created>
  <dcterms:modified xsi:type="dcterms:W3CDTF">2024-02-23T02:47:00Z</dcterms:modified>
</cp:coreProperties>
</file>