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880A64" w:rsidRDefault="00880A64" w:rsidP="00880A64">
      <w:pPr>
        <w:pStyle w:val="ListParagraph"/>
        <w:spacing w:after="0"/>
        <w:ind w:left="1440"/>
      </w:pPr>
      <w:r>
        <w:t>2-1/4” (57mm) for 25/32” (20mm) flooring</w:t>
      </w:r>
    </w:p>
    <w:p w:rsidR="00A62D21" w:rsidRPr="00A62D21" w:rsidRDefault="00880A64" w:rsidP="00880A64">
      <w:pPr>
        <w:pStyle w:val="ListParagraph"/>
        <w:spacing w:after="0"/>
        <w:ind w:left="1440"/>
      </w:pPr>
      <w:r>
        <w:t>2-1/2” (64mm) for 33/32” (26mm) flooring</w:t>
      </w:r>
    </w:p>
    <w:p w:rsidR="00920104" w:rsidRDefault="00920104" w:rsidP="00920104">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880A64">
        <w:t xml:space="preserve"> (3mm)</w:t>
      </w:r>
      <w:r>
        <w:t xml:space="preserve"> in any 10’</w:t>
      </w:r>
      <w:r w:rsidR="00880A64">
        <w:t xml:space="preserve"> (3m)</w:t>
      </w:r>
      <w:r>
        <w:t xml:space="preserve"> radius by the general contractor.  High spots shall be ground level, and low spots filled in with approved leveling compound by the general contractor to the full approval of the flooring contractor.</w:t>
      </w:r>
    </w:p>
    <w:p w:rsidR="00920104" w:rsidRPr="004C556E" w:rsidRDefault="00920104" w:rsidP="00920104">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920104" w:rsidRPr="004C556E" w:rsidRDefault="00920104" w:rsidP="00920104">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920104" w:rsidP="00920104">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920104" w:rsidRPr="0005483D" w:rsidRDefault="00920104" w:rsidP="00920104">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920104" w:rsidP="00920104">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B64CA" w:rsidRPr="002B64CA" w:rsidRDefault="002B64CA" w:rsidP="002B64CA">
      <w:pPr>
        <w:pStyle w:val="ListParagraph"/>
        <w:numPr>
          <w:ilvl w:val="0"/>
          <w:numId w:val="12"/>
        </w:numPr>
        <w:spacing w:after="0"/>
        <w:rPr>
          <w:b/>
        </w:rPr>
      </w:pPr>
      <w:r>
        <w:rPr>
          <w:b/>
        </w:rPr>
        <w:t xml:space="preserve">DIN – </w:t>
      </w:r>
      <w:r>
        <w:t>Performance Standard 18032 Part 2</w:t>
      </w:r>
    </w:p>
    <w:p w:rsidR="002B64CA" w:rsidRPr="00F236AE" w:rsidRDefault="002B64CA" w:rsidP="002B64CA">
      <w:pPr>
        <w:pStyle w:val="ListParagraph"/>
        <w:numPr>
          <w:ilvl w:val="0"/>
          <w:numId w:val="12"/>
        </w:numPr>
        <w:spacing w:after="0"/>
        <w:rPr>
          <w:b/>
        </w:rPr>
      </w:pPr>
      <w:r>
        <w:rPr>
          <w:b/>
        </w:rPr>
        <w:t>EN –</w:t>
      </w:r>
      <w:r>
        <w:t xml:space="preserve"> Performance Standard 14904 World Standard</w:t>
      </w:r>
    </w:p>
    <w:p w:rsidR="00F236AE" w:rsidRPr="001C58A6" w:rsidRDefault="00F236AE" w:rsidP="002B64CA">
      <w:pPr>
        <w:pStyle w:val="ListParagraph"/>
        <w:numPr>
          <w:ilvl w:val="0"/>
          <w:numId w:val="12"/>
        </w:numPr>
        <w:spacing w:after="0"/>
        <w:rPr>
          <w:b/>
        </w:rPr>
      </w:pPr>
      <w:r>
        <w:rPr>
          <w:b/>
        </w:rPr>
        <w:t>MFMA PUR</w:t>
      </w:r>
      <w:r>
        <w:t xml:space="preserve"> – Performance Uniformity Requirements</w:t>
      </w:r>
    </w:p>
    <w:p w:rsidR="001C58A6" w:rsidRPr="00F236AE" w:rsidRDefault="001C58A6" w:rsidP="001C58A6">
      <w:pPr>
        <w:pStyle w:val="ListParagraph"/>
        <w:numPr>
          <w:ilvl w:val="0"/>
          <w:numId w:val="12"/>
        </w:numPr>
        <w:spacing w:after="0"/>
        <w:rPr>
          <w:b/>
        </w:rPr>
      </w:pPr>
      <w:r>
        <w:rPr>
          <w:b/>
        </w:rPr>
        <w:t>FSC –</w:t>
      </w:r>
      <w:r>
        <w:t xml:space="preserve"> Forest Stewardship Council</w:t>
      </w:r>
      <w:r w:rsidR="00A34F15">
        <w:t>™</w:t>
      </w:r>
    </w:p>
    <w:p w:rsidR="00F236AE" w:rsidRPr="000C471C" w:rsidRDefault="00F236AE" w:rsidP="001C58A6">
      <w:pPr>
        <w:pStyle w:val="ListParagraph"/>
        <w:numPr>
          <w:ilvl w:val="0"/>
          <w:numId w:val="12"/>
        </w:numPr>
        <w:spacing w:after="0"/>
        <w:rPr>
          <w:b/>
        </w:rPr>
      </w:pPr>
      <w:r>
        <w:rPr>
          <w:b/>
        </w:rPr>
        <w:t>FIBA</w:t>
      </w:r>
      <w:r>
        <w:t xml:space="preserve"> – International Basketball Association</w:t>
      </w:r>
    </w:p>
    <w:p w:rsidR="000C471C" w:rsidRPr="001C58A6" w:rsidRDefault="000C471C" w:rsidP="001C58A6">
      <w:pPr>
        <w:pStyle w:val="ListParagraph"/>
        <w:numPr>
          <w:ilvl w:val="0"/>
          <w:numId w:val="12"/>
        </w:numPr>
        <w:spacing w:after="0"/>
        <w:rPr>
          <w:b/>
        </w:rPr>
      </w:pPr>
      <w:r>
        <w:rPr>
          <w:b/>
        </w:rPr>
        <w:lastRenderedPageBreak/>
        <w:t xml:space="preserve">LEED – </w:t>
      </w:r>
      <w:r>
        <w:t>Leadership in Energy and Environmental Design</w:t>
      </w:r>
    </w:p>
    <w:p w:rsidR="00FA54EB" w:rsidRPr="00FA54EB" w:rsidRDefault="002B64CA" w:rsidP="00FA54EB">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E5897">
        <w:t>n shall be “</w:t>
      </w:r>
      <w:proofErr w:type="spellStart"/>
      <w:r w:rsidR="002E5897">
        <w:t>Aacerchannel</w:t>
      </w:r>
      <w:proofErr w:type="spellEnd"/>
      <w:r w:rsidR="00183DBE">
        <w:t xml:space="preserve"> </w:t>
      </w:r>
      <w:r w:rsidR="00A13C35">
        <w:t>LP</w:t>
      </w:r>
      <w:r w:rsidR="00183DBE">
        <w:t>™</w:t>
      </w:r>
      <w:r>
        <w:t xml:space="preserve">” sports floor system as provided by </w:t>
      </w:r>
      <w:r w:rsidRPr="00EA0702">
        <w:rPr>
          <w:b/>
        </w:rPr>
        <w:t>Aacer F</w:t>
      </w:r>
      <w:r w:rsidR="00422584">
        <w:rPr>
          <w:b/>
        </w:rPr>
        <w:t>looring</w:t>
      </w:r>
      <w:r w:rsidRPr="00EA0702">
        <w:rPr>
          <w:b/>
        </w:rPr>
        <w:t>.</w:t>
      </w:r>
      <w:r w:rsidR="00422584">
        <w:rPr>
          <w:b/>
        </w:rPr>
        <w:t xml:space="preserve"> </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422584">
        <w:t xml:space="preserve"> manufactured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4D2884">
      <w:pPr>
        <w:pStyle w:val="ListParagraph"/>
        <w:numPr>
          <w:ilvl w:val="1"/>
          <w:numId w:val="13"/>
        </w:numPr>
        <w:spacing w:after="0"/>
      </w:pPr>
      <w:r>
        <w:t>Optional</w:t>
      </w:r>
      <w:r w:rsidR="004D2884">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9C3A45">
      <w:pPr>
        <w:pStyle w:val="ListParagraph"/>
        <w:numPr>
          <w:ilvl w:val="0"/>
          <w:numId w:val="16"/>
        </w:numPr>
        <w:spacing w:after="0"/>
      </w:pPr>
      <w:r w:rsidRPr="00317CE4">
        <w:t>Flooring system shall have been in</w:t>
      </w:r>
      <w:r w:rsidR="00277A35">
        <w:t>dependently tested</w:t>
      </w:r>
      <w:r w:rsidRPr="00317CE4">
        <w:t xml:space="preserve"> to the In</w:t>
      </w:r>
      <w:r w:rsidR="009C3A45">
        <w:t>ternational Standard</w:t>
      </w:r>
      <w:r w:rsidR="00EA0702">
        <w:t>s:</w:t>
      </w:r>
      <w:r w:rsidR="00F236AE">
        <w:t xml:space="preserve"> DIN 18032, Part 2,</w:t>
      </w:r>
      <w:r w:rsidR="009C3A45">
        <w:t xml:space="preserve"> EN 14904</w:t>
      </w:r>
      <w:r w:rsidR="00F236AE">
        <w:t xml:space="preserve"> or MFMA PUR</w:t>
      </w:r>
      <w:r w:rsidR="00EA0702">
        <w:t>.</w:t>
      </w:r>
    </w:p>
    <w:p w:rsidR="00F236AE" w:rsidRDefault="00F236AE" w:rsidP="009C3A45">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w:t>
      </w:r>
      <w:r w:rsidR="00EA0702">
        <w:t>ized by the MFMA and test to</w:t>
      </w:r>
      <w:r>
        <w:t xml:space="preserve"> the required standards of the DIN testing methodologies.</w:t>
      </w:r>
    </w:p>
    <w:p w:rsidR="00FA54EB" w:rsidRPr="004D3841" w:rsidRDefault="00495B04" w:rsidP="00FA54EB">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20104" w:rsidRPr="00955D64" w:rsidRDefault="00920104" w:rsidP="00920104">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920104" w:rsidRPr="007C230A" w:rsidRDefault="00920104" w:rsidP="00920104">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920104" w:rsidRPr="00955D64" w:rsidRDefault="00920104" w:rsidP="00920104">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920104" w:rsidRPr="00955D64" w:rsidRDefault="00920104" w:rsidP="00920104">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920104" w:rsidP="00920104">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920104" w:rsidRPr="004251E0" w:rsidRDefault="00920104" w:rsidP="00920104">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20104" w:rsidRPr="004251E0" w:rsidRDefault="00920104" w:rsidP="00920104">
      <w:pPr>
        <w:pStyle w:val="ListParagraph"/>
        <w:numPr>
          <w:ilvl w:val="0"/>
          <w:numId w:val="20"/>
        </w:numPr>
        <w:spacing w:after="0"/>
        <w:rPr>
          <w:b/>
        </w:rPr>
      </w:pPr>
      <w:r>
        <w:t>During the warranty period, the floor shall not be recoated without the approval of the flooring contractor.</w:t>
      </w:r>
    </w:p>
    <w:p w:rsidR="00920104" w:rsidRPr="004251E0" w:rsidRDefault="00920104" w:rsidP="00920104">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920104" w:rsidRPr="004251E0" w:rsidRDefault="00920104" w:rsidP="00920104">
      <w:pPr>
        <w:pStyle w:val="ListParagraph"/>
        <w:numPr>
          <w:ilvl w:val="0"/>
          <w:numId w:val="20"/>
        </w:numPr>
        <w:spacing w:after="0"/>
        <w:rPr>
          <w:b/>
        </w:rPr>
      </w:pPr>
      <w:r>
        <w:t>Flooring contractor warrants the install of the floor systems to be free from defects in materials and workmanship for a period of one year.</w:t>
      </w:r>
    </w:p>
    <w:p w:rsidR="00920104" w:rsidRPr="0005483D" w:rsidRDefault="00920104" w:rsidP="00920104">
      <w:pPr>
        <w:pStyle w:val="ListParagraph"/>
        <w:numPr>
          <w:ilvl w:val="0"/>
          <w:numId w:val="20"/>
        </w:numPr>
        <w:spacing w:after="0"/>
        <w:rPr>
          <w:b/>
        </w:rPr>
      </w:pPr>
      <w:r>
        <w:t>Notification of claim shall be made within 30 days of discovery.</w:t>
      </w:r>
    </w:p>
    <w:p w:rsidR="00920104" w:rsidRPr="0005483D" w:rsidRDefault="00920104" w:rsidP="00920104">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AacerChannel</w:t>
      </w:r>
      <w:proofErr w:type="spellEnd"/>
      <w:r>
        <w:rPr>
          <w:rFonts w:cs="Arial"/>
          <w:b/>
        </w:rPr>
        <w:t xml:space="preserve"> LP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A327C4" w:rsidRPr="009675EB" w:rsidRDefault="00920104" w:rsidP="00920104">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40226E" w:rsidP="005C3DE2">
      <w:pPr>
        <w:pStyle w:val="ListParagraph"/>
        <w:numPr>
          <w:ilvl w:val="0"/>
          <w:numId w:val="21"/>
        </w:numPr>
        <w:spacing w:after="0"/>
        <w:rPr>
          <w:b/>
        </w:rPr>
      </w:pPr>
      <w:r>
        <w:rPr>
          <w:b/>
        </w:rPr>
        <w:t>Resilient Pad</w:t>
      </w:r>
      <w:r w:rsidR="00E141F6">
        <w:rPr>
          <w:b/>
        </w:rPr>
        <w:t>-</w:t>
      </w:r>
    </w:p>
    <w:p w:rsidR="00863BC4" w:rsidRDefault="005C3DE2" w:rsidP="00183DBE">
      <w:pPr>
        <w:pStyle w:val="ListParagraph"/>
        <w:numPr>
          <w:ilvl w:val="0"/>
          <w:numId w:val="37"/>
        </w:numPr>
        <w:spacing w:after="0" w:line="240" w:lineRule="auto"/>
      </w:pPr>
      <w:r>
        <w:t xml:space="preserve"> </w:t>
      </w:r>
      <w:proofErr w:type="spellStart"/>
      <w:r w:rsidR="00B22D22">
        <w:t>Aacer</w:t>
      </w:r>
      <w:proofErr w:type="spellEnd"/>
      <w:r w:rsidR="00B22D22">
        <w:t xml:space="preserve"> Tri-Power</w:t>
      </w:r>
      <w:r w:rsidR="00FE151B">
        <w:t>®</w:t>
      </w:r>
      <w:r w:rsidR="00B22D22">
        <w:t xml:space="preserve"> pad, </w:t>
      </w:r>
      <w:r w:rsidR="00A13C35">
        <w:t>1</w:t>
      </w:r>
      <w:r w:rsidR="00B22D22">
        <w:t>/</w:t>
      </w:r>
      <w:r w:rsidR="00A13C35">
        <w:t>2</w:t>
      </w:r>
      <w:r w:rsidR="00B22D22">
        <w:t>"</w:t>
      </w:r>
      <w:r w:rsidR="00880A64">
        <w:t xml:space="preserve"> (12mm)</w:t>
      </w:r>
      <w:r w:rsidR="00B22D22">
        <w:t xml:space="preserve"> EPDM, </w:t>
      </w:r>
      <w:r w:rsidR="00880A64">
        <w:t xml:space="preserve">50 </w:t>
      </w:r>
      <w:r w:rsidR="00183DBE">
        <w:t>durometer.</w:t>
      </w:r>
    </w:p>
    <w:p w:rsidR="00880A64" w:rsidRDefault="00880A64" w:rsidP="00183DBE">
      <w:pPr>
        <w:pStyle w:val="ListParagraph"/>
        <w:numPr>
          <w:ilvl w:val="0"/>
          <w:numId w:val="37"/>
        </w:numPr>
        <w:spacing w:after="0" w:line="240" w:lineRule="auto"/>
      </w:pPr>
      <w:r>
        <w:t xml:space="preserve">Optional Resilient </w:t>
      </w:r>
      <w:r>
        <w:t>Pads (Specify or Delete)</w:t>
      </w:r>
    </w:p>
    <w:p w:rsidR="00880A64" w:rsidRPr="00880A64" w:rsidRDefault="00880A64" w:rsidP="00880A64">
      <w:pPr>
        <w:pStyle w:val="ListParagraph"/>
        <w:numPr>
          <w:ilvl w:val="1"/>
          <w:numId w:val="37"/>
        </w:numPr>
        <w:spacing w:after="0" w:line="240" w:lineRule="auto"/>
        <w:rPr>
          <w:rFonts w:eastAsiaTheme="minorHAnsi"/>
        </w:rPr>
      </w:pPr>
      <w:proofErr w:type="spellStart"/>
      <w:r w:rsidRPr="004E2E6A">
        <w:rPr>
          <w:rFonts w:ascii="Calibri" w:eastAsia="Calibri" w:hAnsi="Calibri" w:cs="Calibri"/>
        </w:rPr>
        <w:t>Aacer</w:t>
      </w:r>
      <w:proofErr w:type="spellEnd"/>
      <w:r w:rsidRPr="004E2E6A">
        <w:rPr>
          <w:rFonts w:ascii="Calibri" w:eastAsia="Calibri" w:hAnsi="Calibri" w:cs="Calibri"/>
        </w:rPr>
        <w:t xml:space="preserve"> Eco pad 7/16” (11mm), recycled rubber</w:t>
      </w:r>
    </w:p>
    <w:p w:rsidR="00880A64" w:rsidRDefault="00880A64" w:rsidP="00880A64">
      <w:pPr>
        <w:spacing w:after="0" w:line="240" w:lineRule="auto"/>
      </w:pPr>
    </w:p>
    <w:p w:rsidR="00880A64" w:rsidRDefault="00880A64" w:rsidP="00880A64">
      <w:pPr>
        <w:spacing w:after="0" w:line="240" w:lineRule="auto"/>
      </w:pPr>
    </w:p>
    <w:p w:rsidR="0008674E" w:rsidRDefault="009675EB" w:rsidP="009675EB">
      <w:pPr>
        <w:pStyle w:val="ListParagraph"/>
        <w:numPr>
          <w:ilvl w:val="0"/>
          <w:numId w:val="21"/>
        </w:numPr>
        <w:spacing w:after="0"/>
        <w:rPr>
          <w:b/>
        </w:rPr>
      </w:pPr>
      <w:r>
        <w:rPr>
          <w:b/>
        </w:rPr>
        <w:lastRenderedPageBreak/>
        <w:t>Subfloor –</w:t>
      </w:r>
    </w:p>
    <w:p w:rsidR="00580267" w:rsidRDefault="00C36C70" w:rsidP="00A327C4">
      <w:pPr>
        <w:pStyle w:val="ListParagraph"/>
        <w:numPr>
          <w:ilvl w:val="0"/>
          <w:numId w:val="24"/>
        </w:numPr>
        <w:spacing w:after="0"/>
      </w:pPr>
      <w:r>
        <w:t xml:space="preserve">Pre-engineered panels as manufactured by Aacer Flooring,  (Aacer </w:t>
      </w:r>
      <w:r w:rsidR="00E53008">
        <w:t>P</w:t>
      </w:r>
      <w:r>
        <w:t xml:space="preserve">anels), consisting of two layers </w:t>
      </w:r>
      <w:r w:rsidR="00A13C35">
        <w:t>of APA rated underlayment with 1</w:t>
      </w:r>
      <w:r>
        <w:t>/</w:t>
      </w:r>
      <w:r w:rsidR="00A13C35">
        <w:t>2</w:t>
      </w:r>
      <w:r>
        <w:t>"</w:t>
      </w:r>
      <w:r w:rsidR="00880A64">
        <w:t xml:space="preserve"> (12mm)</w:t>
      </w:r>
      <w:r>
        <w:t xml:space="preserve"> </w:t>
      </w:r>
      <w:r w:rsidR="00983A10">
        <w:t>Tr</w:t>
      </w:r>
      <w:r w:rsidR="00E53008">
        <w:t xml:space="preserve">i-Power pads attached nominally 12” on center and 16 gage receiver channel mechanically attached to Aacer Panel.  Panels measure </w:t>
      </w:r>
      <w:r w:rsidR="0023666C">
        <w:t>2’x4’ (</w:t>
      </w:r>
      <w:r w:rsidR="00412B3C">
        <w:t xml:space="preserve">nominal).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A34F15">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880A64"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w:t>
      </w:r>
      <w:r w:rsidR="00422584">
        <w:t xml:space="preserve"> manufactured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880A64"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w:t>
      </w:r>
      <w:r w:rsidR="00B81A2A">
        <w:t>,</w:t>
      </w:r>
      <w:r>
        <w:t xml:space="preserve"> </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A34F15">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880A64">
        <w:t>– 1-3/4” (44mm) or 2” (51mm) barbed cleats or staples</w:t>
      </w:r>
      <w:r w:rsidR="00FF0005">
        <w:t>.</w:t>
      </w:r>
    </w:p>
    <w:p w:rsidR="0008674E" w:rsidRDefault="0008674E" w:rsidP="0008674E">
      <w:pPr>
        <w:pStyle w:val="ListParagraph"/>
        <w:numPr>
          <w:ilvl w:val="0"/>
          <w:numId w:val="23"/>
        </w:numPr>
        <w:spacing w:after="0"/>
      </w:pPr>
      <w:r>
        <w:t xml:space="preserve">Subfloor </w:t>
      </w:r>
      <w:r w:rsidR="00FF0005">
        <w:t xml:space="preserve">– </w:t>
      </w:r>
      <w:r w:rsidR="00880A64">
        <w:t>1” (25mm) coated staples or equivalent</w:t>
      </w:r>
      <w:r w:rsidR="003D6728">
        <w:t>.</w:t>
      </w:r>
      <w:r>
        <w:t xml:space="preserve"> </w:t>
      </w:r>
    </w:p>
    <w:p w:rsidR="00412B3C" w:rsidRDefault="00412B3C" w:rsidP="0008674E">
      <w:pPr>
        <w:pStyle w:val="ListParagraph"/>
        <w:numPr>
          <w:ilvl w:val="0"/>
          <w:numId w:val="23"/>
        </w:numPr>
        <w:spacing w:after="0"/>
      </w:pPr>
      <w:r>
        <w:t>Aacer Channels—16 gage galvanized steel, consisting of one anchor channel and one receiver channel</w:t>
      </w:r>
      <w:r w:rsidR="002F5582">
        <w:t xml:space="preserve"> extending full length of the panel.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412B3C" w:rsidP="00E61ADC">
      <w:pPr>
        <w:pStyle w:val="ListParagraph"/>
        <w:numPr>
          <w:ilvl w:val="0"/>
          <w:numId w:val="27"/>
        </w:numPr>
        <w:spacing w:after="0"/>
      </w:pPr>
      <w:r>
        <w:t>Aacer Panel shall be laid perpendicular to finish flooring using “stair step” method.  Each row shall be secured with Aacer Anchor Channel.  Aacer Anchor Channel shall be attached to concrete substrate using modified steel drive pins 16” on center nominal and 3” from ends.</w:t>
      </w:r>
    </w:p>
    <w:p w:rsidR="00412B3C" w:rsidRDefault="00422584" w:rsidP="00E61ADC">
      <w:pPr>
        <w:pStyle w:val="ListParagraph"/>
        <w:numPr>
          <w:ilvl w:val="0"/>
          <w:numId w:val="27"/>
        </w:numPr>
        <w:spacing w:after="0"/>
      </w:pPr>
      <w:r>
        <w:t>Aacer Panels</w:t>
      </w:r>
      <w:r w:rsidR="00412B3C">
        <w:t xml:space="preserve"> shall be laid out so as to avoid any butt joints between Receiver Channel and Anchor Channel using </w:t>
      </w:r>
      <w:r w:rsidR="00EB78D3">
        <w:t xml:space="preserve">2’-4’-6’-8’ and 1’-3’-5’-7’ patterns offset accordingly.  </w:t>
      </w:r>
    </w:p>
    <w:p w:rsidR="00A62808" w:rsidRDefault="00076D44" w:rsidP="00EB78D3">
      <w:pPr>
        <w:pStyle w:val="ListParagraph"/>
        <w:numPr>
          <w:ilvl w:val="0"/>
          <w:numId w:val="27"/>
        </w:numPr>
        <w:spacing w:after="0"/>
      </w:pPr>
      <w:r>
        <w:t xml:space="preserve">Provide </w:t>
      </w:r>
      <w:r w:rsidR="00880A64">
        <w:t>1-1/2” (40mm) to 2” (51mm)</w:t>
      </w:r>
      <w:r>
        <w:t xml:space="preserve"> expansion voids at perimeter and all vertical obstructions.  </w:t>
      </w:r>
      <w:r w:rsidR="00AF2D8B">
        <w:t xml:space="preserve">Install solid blocking at doorways, under bleachers in the stacked position, and below portable </w:t>
      </w:r>
      <w:r w:rsidR="00880A64">
        <w:t>goals.</w:t>
      </w:r>
    </w:p>
    <w:p w:rsidR="00880A64" w:rsidRDefault="00880A64" w:rsidP="00880A64">
      <w:pPr>
        <w:spacing w:after="0"/>
      </w:pPr>
    </w:p>
    <w:p w:rsidR="00A62808" w:rsidRDefault="00A62808" w:rsidP="00A62808">
      <w:pPr>
        <w:pStyle w:val="ListParagraph"/>
        <w:numPr>
          <w:ilvl w:val="0"/>
          <w:numId w:val="26"/>
        </w:numPr>
        <w:spacing w:after="0"/>
        <w:ind w:left="720"/>
        <w:rPr>
          <w:b/>
        </w:rPr>
      </w:pPr>
      <w:r>
        <w:rPr>
          <w:b/>
        </w:rPr>
        <w:lastRenderedPageBreak/>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w:t>
      </w:r>
      <w:r w:rsidR="00880A64">
        <w:t>or stapled approximately</w:t>
      </w:r>
      <w:r>
        <w:t xml:space="preserve">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w:t>
      </w:r>
      <w:r w:rsidR="00880A64">
        <w:t>1-1/2” (40mm) to 2” (51mm)</w:t>
      </w:r>
      <w:r>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EB78D3" w:rsidP="004E7967">
      <w:pPr>
        <w:spacing w:after="0"/>
      </w:pPr>
      <w:proofErr w:type="spellStart"/>
      <w:r>
        <w:t>AacerChannel</w:t>
      </w:r>
      <w:proofErr w:type="spellEnd"/>
      <w:r>
        <w:t xml:space="preserve"> </w:t>
      </w:r>
      <w:r w:rsidR="00A13C35">
        <w:t>LP</w:t>
      </w:r>
      <w:r w:rsidR="004E7967" w:rsidRPr="004E7967">
        <w:t xml:space="preserve"> Spec sheet</w:t>
      </w:r>
    </w:p>
    <w:p w:rsidR="004E7967" w:rsidRPr="004E7967" w:rsidRDefault="00A805E3" w:rsidP="004E7967">
      <w:pPr>
        <w:spacing w:after="0"/>
      </w:pPr>
      <w:r>
        <w:t>J</w:t>
      </w:r>
      <w:r w:rsidR="00880A64">
        <w:t>une, 2016</w:t>
      </w:r>
      <w:bookmarkStart w:id="0" w:name="_GoBack"/>
      <w:bookmarkEnd w:id="0"/>
    </w:p>
    <w:p w:rsidR="004E7967" w:rsidRDefault="004E7967" w:rsidP="004E7967">
      <w:pPr>
        <w:spacing w:after="0"/>
      </w:pPr>
      <w:r w:rsidRPr="004E7967">
        <w:t>Revision level A</w:t>
      </w:r>
    </w:p>
    <w:p w:rsidR="00880A64" w:rsidRDefault="00880A64" w:rsidP="004E7967">
      <w:pPr>
        <w:spacing w:after="0"/>
      </w:pPr>
    </w:p>
    <w:p w:rsidR="00F236AE" w:rsidRPr="00122F32" w:rsidRDefault="00F236AE" w:rsidP="00F236AE">
      <w:pPr>
        <w:spacing w:after="0"/>
        <w:jc w:val="center"/>
        <w:rPr>
          <w:b/>
        </w:rPr>
      </w:pPr>
      <w:r w:rsidRPr="00122F32">
        <w:rPr>
          <w:b/>
        </w:rPr>
        <w:t>Construction options are available to modify this system to the project design and budget.</w:t>
      </w:r>
    </w:p>
    <w:p w:rsidR="00F236AE" w:rsidRPr="004E7967" w:rsidRDefault="00F236AE" w:rsidP="00F236AE">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xml:space="preserve">) or the local </w:t>
      </w:r>
      <w:proofErr w:type="spellStart"/>
      <w:r w:rsidRPr="00122F32">
        <w:rPr>
          <w:b/>
        </w:rPr>
        <w:t>Aacer</w:t>
      </w:r>
      <w:proofErr w:type="spellEnd"/>
      <w:r w:rsidRPr="00122F32">
        <w:rPr>
          <w:b/>
        </w:rPr>
        <w:t xml:space="preserve"> Flooring</w:t>
      </w:r>
      <w:r>
        <w:rPr>
          <w:b/>
        </w:rPr>
        <w:t xml:space="preserve"> </w:t>
      </w:r>
      <w:r w:rsidRPr="00122F32">
        <w:rPr>
          <w:b/>
        </w:rPr>
        <w:t>Authorized Dealer for more information.</w:t>
      </w:r>
    </w:p>
    <w:sectPr w:rsidR="00F236AE" w:rsidRPr="004E7967" w:rsidSect="00880A64">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AF" w:rsidRDefault="005918AF" w:rsidP="007D78BB">
      <w:pPr>
        <w:spacing w:after="0" w:line="240" w:lineRule="auto"/>
      </w:pPr>
      <w:r>
        <w:separator/>
      </w:r>
    </w:p>
  </w:endnote>
  <w:endnote w:type="continuationSeparator" w:id="0">
    <w:p w:rsidR="005918AF" w:rsidRDefault="005918AF"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7404D1">
              <w:rPr>
                <w:b/>
                <w:sz w:val="24"/>
                <w:szCs w:val="24"/>
              </w:rPr>
              <w:fldChar w:fldCharType="begin"/>
            </w:r>
            <w:r>
              <w:rPr>
                <w:b/>
              </w:rPr>
              <w:instrText xml:space="preserve"> PAGE </w:instrText>
            </w:r>
            <w:r w:rsidR="007404D1">
              <w:rPr>
                <w:b/>
                <w:sz w:val="24"/>
                <w:szCs w:val="24"/>
              </w:rPr>
              <w:fldChar w:fldCharType="separate"/>
            </w:r>
            <w:r w:rsidR="00880A64">
              <w:rPr>
                <w:b/>
                <w:noProof/>
              </w:rPr>
              <w:t>5</w:t>
            </w:r>
            <w:r w:rsidR="007404D1">
              <w:rPr>
                <w:b/>
                <w:sz w:val="24"/>
                <w:szCs w:val="24"/>
              </w:rPr>
              <w:fldChar w:fldCharType="end"/>
            </w:r>
            <w:r>
              <w:t xml:space="preserve"> of </w:t>
            </w:r>
            <w:r w:rsidR="007404D1">
              <w:rPr>
                <w:b/>
                <w:sz w:val="24"/>
                <w:szCs w:val="24"/>
              </w:rPr>
              <w:fldChar w:fldCharType="begin"/>
            </w:r>
            <w:r>
              <w:rPr>
                <w:b/>
              </w:rPr>
              <w:instrText xml:space="preserve"> NUMPAGES  </w:instrText>
            </w:r>
            <w:r w:rsidR="007404D1">
              <w:rPr>
                <w:b/>
                <w:sz w:val="24"/>
                <w:szCs w:val="24"/>
              </w:rPr>
              <w:fldChar w:fldCharType="separate"/>
            </w:r>
            <w:r w:rsidR="00880A64">
              <w:rPr>
                <w:b/>
                <w:noProof/>
              </w:rPr>
              <w:t>5</w:t>
            </w:r>
            <w:r w:rsidR="007404D1">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AF" w:rsidRDefault="005918AF" w:rsidP="007D78BB">
      <w:pPr>
        <w:spacing w:after="0" w:line="240" w:lineRule="auto"/>
      </w:pPr>
      <w:r>
        <w:separator/>
      </w:r>
    </w:p>
  </w:footnote>
  <w:footnote w:type="continuationSeparator" w:id="0">
    <w:p w:rsidR="005918AF" w:rsidRDefault="005918AF"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477297" w:rsidRDefault="006C5145">
    <w:pPr>
      <w:pStyle w:val="Header"/>
      <w:rPr>
        <w:b/>
      </w:rPr>
    </w:pPr>
    <w:proofErr w:type="spellStart"/>
    <w:r>
      <w:rPr>
        <w:b/>
      </w:rPr>
      <w:t>AacerChannel</w:t>
    </w:r>
    <w:proofErr w:type="spellEnd"/>
    <w:r w:rsidR="00183DBE">
      <w:rPr>
        <w:b/>
      </w:rPr>
      <w:t xml:space="preserve"> </w:t>
    </w:r>
    <w:r w:rsidR="00A13C35">
      <w:rPr>
        <w:b/>
      </w:rPr>
      <w:t>LP</w:t>
    </w:r>
    <w:r w:rsidR="00183DBE">
      <w:rPr>
        <w:b/>
      </w:rPr>
      <w:t>™</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31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352A8"/>
    <w:rsid w:val="0004475E"/>
    <w:rsid w:val="000562D2"/>
    <w:rsid w:val="00076D44"/>
    <w:rsid w:val="0008674E"/>
    <w:rsid w:val="000A5C8D"/>
    <w:rsid w:val="000B1E41"/>
    <w:rsid w:val="000C471C"/>
    <w:rsid w:val="001053AD"/>
    <w:rsid w:val="00156A4C"/>
    <w:rsid w:val="00183DBE"/>
    <w:rsid w:val="001864A9"/>
    <w:rsid w:val="001905BD"/>
    <w:rsid w:val="001C58A6"/>
    <w:rsid w:val="0023666C"/>
    <w:rsid w:val="0024415B"/>
    <w:rsid w:val="0024679D"/>
    <w:rsid w:val="002529B7"/>
    <w:rsid w:val="00273991"/>
    <w:rsid w:val="00277A35"/>
    <w:rsid w:val="002B64CA"/>
    <w:rsid w:val="002C2D3C"/>
    <w:rsid w:val="002C4682"/>
    <w:rsid w:val="002E418C"/>
    <w:rsid w:val="002E5897"/>
    <w:rsid w:val="002F5582"/>
    <w:rsid w:val="00320CA7"/>
    <w:rsid w:val="00322503"/>
    <w:rsid w:val="00322915"/>
    <w:rsid w:val="00363C86"/>
    <w:rsid w:val="00373E22"/>
    <w:rsid w:val="0038416D"/>
    <w:rsid w:val="003936EA"/>
    <w:rsid w:val="003C3E61"/>
    <w:rsid w:val="003D6728"/>
    <w:rsid w:val="0040226E"/>
    <w:rsid w:val="00412B3C"/>
    <w:rsid w:val="00420298"/>
    <w:rsid w:val="00422584"/>
    <w:rsid w:val="004251E0"/>
    <w:rsid w:val="00477297"/>
    <w:rsid w:val="00495B04"/>
    <w:rsid w:val="004C34F0"/>
    <w:rsid w:val="004D1842"/>
    <w:rsid w:val="004D2884"/>
    <w:rsid w:val="004D3841"/>
    <w:rsid w:val="004E7967"/>
    <w:rsid w:val="00553202"/>
    <w:rsid w:val="00570536"/>
    <w:rsid w:val="00580267"/>
    <w:rsid w:val="005918AF"/>
    <w:rsid w:val="00593EB8"/>
    <w:rsid w:val="005943D0"/>
    <w:rsid w:val="005959CF"/>
    <w:rsid w:val="005974FD"/>
    <w:rsid w:val="005979E1"/>
    <w:rsid w:val="005B1CEF"/>
    <w:rsid w:val="005C3DE2"/>
    <w:rsid w:val="005F2172"/>
    <w:rsid w:val="006273F4"/>
    <w:rsid w:val="0064738B"/>
    <w:rsid w:val="006B1D88"/>
    <w:rsid w:val="006B3FF8"/>
    <w:rsid w:val="006C5145"/>
    <w:rsid w:val="006D5015"/>
    <w:rsid w:val="0071682F"/>
    <w:rsid w:val="00732965"/>
    <w:rsid w:val="007404D1"/>
    <w:rsid w:val="0075225A"/>
    <w:rsid w:val="0075305A"/>
    <w:rsid w:val="00761074"/>
    <w:rsid w:val="007643BE"/>
    <w:rsid w:val="0076679A"/>
    <w:rsid w:val="0077666D"/>
    <w:rsid w:val="007869D1"/>
    <w:rsid w:val="007B3F09"/>
    <w:rsid w:val="007D78BB"/>
    <w:rsid w:val="007E44EA"/>
    <w:rsid w:val="0081613F"/>
    <w:rsid w:val="00863BC4"/>
    <w:rsid w:val="0086410A"/>
    <w:rsid w:val="00880A64"/>
    <w:rsid w:val="00880B97"/>
    <w:rsid w:val="008D378B"/>
    <w:rsid w:val="008E77C5"/>
    <w:rsid w:val="008F15B6"/>
    <w:rsid w:val="00900EB2"/>
    <w:rsid w:val="00904522"/>
    <w:rsid w:val="00920104"/>
    <w:rsid w:val="00944D45"/>
    <w:rsid w:val="009502A5"/>
    <w:rsid w:val="00955D64"/>
    <w:rsid w:val="009669BB"/>
    <w:rsid w:val="009675EB"/>
    <w:rsid w:val="00973E8B"/>
    <w:rsid w:val="00983A10"/>
    <w:rsid w:val="0099036D"/>
    <w:rsid w:val="00992B57"/>
    <w:rsid w:val="009A1E8E"/>
    <w:rsid w:val="009B2A7C"/>
    <w:rsid w:val="009C3A45"/>
    <w:rsid w:val="009C456E"/>
    <w:rsid w:val="009D1081"/>
    <w:rsid w:val="00A13C35"/>
    <w:rsid w:val="00A327C4"/>
    <w:rsid w:val="00A34F15"/>
    <w:rsid w:val="00A405F6"/>
    <w:rsid w:val="00A41788"/>
    <w:rsid w:val="00A62808"/>
    <w:rsid w:val="00A62D21"/>
    <w:rsid w:val="00A77424"/>
    <w:rsid w:val="00A805E3"/>
    <w:rsid w:val="00AA1681"/>
    <w:rsid w:val="00AA57DC"/>
    <w:rsid w:val="00AB6DE9"/>
    <w:rsid w:val="00AC27BB"/>
    <w:rsid w:val="00AD34CD"/>
    <w:rsid w:val="00AF2D8B"/>
    <w:rsid w:val="00B22D22"/>
    <w:rsid w:val="00B25B6D"/>
    <w:rsid w:val="00B42364"/>
    <w:rsid w:val="00B426AF"/>
    <w:rsid w:val="00B460C3"/>
    <w:rsid w:val="00B46EAA"/>
    <w:rsid w:val="00B81A2A"/>
    <w:rsid w:val="00B821FD"/>
    <w:rsid w:val="00B8787E"/>
    <w:rsid w:val="00BA276F"/>
    <w:rsid w:val="00BA6CAE"/>
    <w:rsid w:val="00BB3770"/>
    <w:rsid w:val="00BC6026"/>
    <w:rsid w:val="00BD371F"/>
    <w:rsid w:val="00BF00BE"/>
    <w:rsid w:val="00C166BD"/>
    <w:rsid w:val="00C27DC0"/>
    <w:rsid w:val="00C36C70"/>
    <w:rsid w:val="00C43BFF"/>
    <w:rsid w:val="00C47632"/>
    <w:rsid w:val="00C54F8D"/>
    <w:rsid w:val="00C5761E"/>
    <w:rsid w:val="00C95FEE"/>
    <w:rsid w:val="00CA69D7"/>
    <w:rsid w:val="00CB6A2B"/>
    <w:rsid w:val="00CD30EE"/>
    <w:rsid w:val="00CE6CE1"/>
    <w:rsid w:val="00CF6AC1"/>
    <w:rsid w:val="00D03F78"/>
    <w:rsid w:val="00D10869"/>
    <w:rsid w:val="00D22137"/>
    <w:rsid w:val="00D461EB"/>
    <w:rsid w:val="00D647D2"/>
    <w:rsid w:val="00D87E18"/>
    <w:rsid w:val="00D91E69"/>
    <w:rsid w:val="00E141F6"/>
    <w:rsid w:val="00E23F2A"/>
    <w:rsid w:val="00E31532"/>
    <w:rsid w:val="00E53008"/>
    <w:rsid w:val="00E61ADC"/>
    <w:rsid w:val="00E6275F"/>
    <w:rsid w:val="00E63743"/>
    <w:rsid w:val="00E6662F"/>
    <w:rsid w:val="00E84B40"/>
    <w:rsid w:val="00EA0702"/>
    <w:rsid w:val="00EB0BD3"/>
    <w:rsid w:val="00EB78D3"/>
    <w:rsid w:val="00F1008B"/>
    <w:rsid w:val="00F14B46"/>
    <w:rsid w:val="00F15FEF"/>
    <w:rsid w:val="00F236AE"/>
    <w:rsid w:val="00F4751B"/>
    <w:rsid w:val="00F72672"/>
    <w:rsid w:val="00FA54EB"/>
    <w:rsid w:val="00FA68C5"/>
    <w:rsid w:val="00FB7866"/>
    <w:rsid w:val="00FE151B"/>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8263-34FF-41E2-AD39-7CBB585E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1981</Words>
  <Characters>10624</Characters>
  <Application>Microsoft Office Word</Application>
  <DocSecurity>0</DocSecurity>
  <Lines>204</Lines>
  <Paragraphs>146</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2011-11-02T19:12:00Z</cp:lastPrinted>
  <dcterms:created xsi:type="dcterms:W3CDTF">2016-06-02T19:32:00Z</dcterms:created>
  <dcterms:modified xsi:type="dcterms:W3CDTF">2016-06-02T19:32:00Z</dcterms:modified>
</cp:coreProperties>
</file>