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DA208B" w:rsidRPr="00DA208B" w:rsidRDefault="002E418C" w:rsidP="00DA208B">
      <w:pPr>
        <w:pStyle w:val="ListParagraph"/>
        <w:numPr>
          <w:ilvl w:val="0"/>
          <w:numId w:val="11"/>
        </w:numPr>
        <w:spacing w:after="0"/>
        <w:rPr>
          <w:b/>
        </w:rPr>
      </w:pPr>
      <w:r w:rsidRPr="00992B57">
        <w:t>Sla</w:t>
      </w:r>
      <w:r w:rsidR="00A62D21">
        <w:t>b depression</w:t>
      </w:r>
      <w:r w:rsidRPr="00992B57">
        <w:t>:</w:t>
      </w:r>
    </w:p>
    <w:p w:rsidR="00DA208B" w:rsidRPr="00DA208B" w:rsidRDefault="00DA208B" w:rsidP="00DA208B">
      <w:pPr>
        <w:pStyle w:val="ListParagraph"/>
        <w:spacing w:after="0"/>
        <w:ind w:left="1440"/>
        <w:rPr>
          <w:b/>
        </w:rPr>
      </w:pPr>
      <w:proofErr w:type="spellStart"/>
      <w:r w:rsidRPr="00DA208B">
        <w:rPr>
          <w:b/>
        </w:rPr>
        <w:t>SuperBond</w:t>
      </w:r>
      <w:proofErr w:type="spellEnd"/>
      <w:r w:rsidRPr="00DA208B">
        <w:rPr>
          <w:b/>
        </w:rPr>
        <w:t xml:space="preserve"> Flex</w:t>
      </w:r>
      <w:r w:rsidR="006F5261">
        <w:rPr>
          <w:b/>
        </w:rPr>
        <w:t>™</w:t>
      </w:r>
      <w:r w:rsidRPr="00DA208B">
        <w:rPr>
          <w:b/>
        </w:rPr>
        <w:t xml:space="preserve"> – </w:t>
      </w:r>
      <w:r w:rsidR="002F4379">
        <w:rPr>
          <w:b/>
        </w:rPr>
        <w:t xml:space="preserve">7/16” (10mm) </w:t>
      </w:r>
      <w:proofErr w:type="spellStart"/>
      <w:r w:rsidR="002F4379">
        <w:rPr>
          <w:b/>
        </w:rPr>
        <w:t>EcoDin</w:t>
      </w:r>
      <w:proofErr w:type="spellEnd"/>
      <w:r w:rsidR="002F4379">
        <w:rPr>
          <w:b/>
        </w:rPr>
        <w:t xml:space="preserve"> Pad</w:t>
      </w:r>
      <w:r w:rsidR="006F5261">
        <w:rPr>
          <w:b/>
        </w:rPr>
        <w:t>, Foam</w:t>
      </w:r>
    </w:p>
    <w:p w:rsidR="002F4379" w:rsidRDefault="006B4759" w:rsidP="006F0DCA">
      <w:pPr>
        <w:pStyle w:val="ListParagraph"/>
        <w:spacing w:after="0"/>
        <w:ind w:left="1440"/>
      </w:pPr>
      <w:r>
        <w:t>1/2</w:t>
      </w:r>
      <w:r w:rsidR="002F4379">
        <w:t>” (13mm) flooring – 2” (51mm)</w:t>
      </w:r>
    </w:p>
    <w:p w:rsidR="00DA208B" w:rsidRPr="00DA208B" w:rsidRDefault="00DA208B" w:rsidP="00DA208B">
      <w:pPr>
        <w:pStyle w:val="ListParagraph"/>
        <w:spacing w:after="0"/>
        <w:ind w:left="1440"/>
        <w:rPr>
          <w:b/>
        </w:rPr>
      </w:pPr>
      <w:proofErr w:type="spellStart"/>
      <w:r w:rsidRPr="00DA208B">
        <w:rPr>
          <w:b/>
        </w:rPr>
        <w:t>SuperBond</w:t>
      </w:r>
      <w:proofErr w:type="spellEnd"/>
      <w:r w:rsidRPr="00DA208B">
        <w:rPr>
          <w:b/>
        </w:rPr>
        <w:t xml:space="preserve"> Flex</w:t>
      </w:r>
      <w:r w:rsidR="006F5261">
        <w:rPr>
          <w:b/>
        </w:rPr>
        <w:t>™</w:t>
      </w:r>
      <w:r w:rsidRPr="00DA208B">
        <w:rPr>
          <w:b/>
        </w:rPr>
        <w:t xml:space="preserve"> - 3/4" (</w:t>
      </w:r>
      <w:r w:rsidR="006B4759">
        <w:rPr>
          <w:b/>
        </w:rPr>
        <w:t>19</w:t>
      </w:r>
      <w:r w:rsidRPr="00DA208B">
        <w:rPr>
          <w:b/>
        </w:rPr>
        <w:t xml:space="preserve">mm) EPDM Pads, </w:t>
      </w:r>
      <w:proofErr w:type="spellStart"/>
      <w:r w:rsidRPr="00DA208B">
        <w:rPr>
          <w:b/>
        </w:rPr>
        <w:t>TriPower</w:t>
      </w:r>
      <w:proofErr w:type="spellEnd"/>
      <w:r w:rsidRPr="00DA208B">
        <w:rPr>
          <w:b/>
        </w:rPr>
        <w:t xml:space="preserve">™ </w:t>
      </w:r>
    </w:p>
    <w:p w:rsidR="00DA208B" w:rsidRPr="00A62D21" w:rsidRDefault="00DA208B" w:rsidP="00DA208B">
      <w:pPr>
        <w:pStyle w:val="ListParagraph"/>
        <w:spacing w:after="0"/>
        <w:ind w:left="1440"/>
      </w:pPr>
      <w:r>
        <w:t xml:space="preserve">1/2" </w:t>
      </w:r>
      <w:r w:rsidR="002F4379">
        <w:t xml:space="preserve">(13mm) </w:t>
      </w:r>
      <w:r>
        <w:t>flooring - 2-1/4” (57mm)</w:t>
      </w:r>
    </w:p>
    <w:p w:rsidR="00F751D0" w:rsidRDefault="00F751D0" w:rsidP="00F751D0">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F751D0" w:rsidRPr="004C556E" w:rsidRDefault="00F751D0" w:rsidP="00F751D0">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F751D0" w:rsidP="00F751D0">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751D0" w:rsidRPr="0005483D" w:rsidRDefault="00F751D0" w:rsidP="00F751D0">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F751D0" w:rsidP="00F751D0">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751D0" w:rsidRPr="002B64CA" w:rsidRDefault="00F751D0" w:rsidP="00F751D0">
      <w:pPr>
        <w:pStyle w:val="ListParagraph"/>
        <w:numPr>
          <w:ilvl w:val="0"/>
          <w:numId w:val="12"/>
        </w:numPr>
        <w:spacing w:after="0"/>
        <w:rPr>
          <w:b/>
        </w:rPr>
      </w:pPr>
      <w:r>
        <w:rPr>
          <w:b/>
        </w:rPr>
        <w:t xml:space="preserve">DIN – </w:t>
      </w:r>
      <w:r>
        <w:t>Performance Standard 18032 Part 2</w:t>
      </w:r>
    </w:p>
    <w:p w:rsidR="00F751D0" w:rsidRPr="00825E05" w:rsidRDefault="00F751D0" w:rsidP="00F751D0">
      <w:pPr>
        <w:pStyle w:val="ListParagraph"/>
        <w:numPr>
          <w:ilvl w:val="0"/>
          <w:numId w:val="12"/>
        </w:numPr>
        <w:spacing w:after="0"/>
        <w:rPr>
          <w:b/>
        </w:rPr>
      </w:pPr>
      <w:r>
        <w:rPr>
          <w:b/>
        </w:rPr>
        <w:t>EN –</w:t>
      </w:r>
      <w:r>
        <w:t xml:space="preserve"> Performance Standard 14904 World Standard</w:t>
      </w:r>
    </w:p>
    <w:p w:rsidR="00F751D0" w:rsidRPr="001C58A6" w:rsidRDefault="00F751D0" w:rsidP="00F751D0">
      <w:pPr>
        <w:pStyle w:val="ListParagraph"/>
        <w:numPr>
          <w:ilvl w:val="0"/>
          <w:numId w:val="12"/>
        </w:numPr>
        <w:spacing w:after="0"/>
        <w:rPr>
          <w:b/>
        </w:rPr>
      </w:pPr>
      <w:r>
        <w:rPr>
          <w:b/>
        </w:rPr>
        <w:t>MFMA PUR</w:t>
      </w:r>
      <w:r>
        <w:t xml:space="preserve"> - </w:t>
      </w:r>
      <w:r w:rsidRPr="00825E05">
        <w:t>Performance Uniformity Requirements</w:t>
      </w:r>
    </w:p>
    <w:p w:rsidR="00F751D0" w:rsidRPr="00825E05" w:rsidRDefault="00F751D0" w:rsidP="00F751D0">
      <w:pPr>
        <w:pStyle w:val="ListParagraph"/>
        <w:numPr>
          <w:ilvl w:val="0"/>
          <w:numId w:val="12"/>
        </w:numPr>
        <w:spacing w:after="0"/>
        <w:rPr>
          <w:b/>
        </w:rPr>
      </w:pPr>
      <w:r>
        <w:rPr>
          <w:b/>
        </w:rPr>
        <w:t>FSC –</w:t>
      </w:r>
      <w:r>
        <w:t xml:space="preserve"> Forest Stewardship Council™</w:t>
      </w:r>
    </w:p>
    <w:p w:rsidR="00F751D0" w:rsidRPr="000C471C" w:rsidRDefault="00F751D0" w:rsidP="00F751D0">
      <w:pPr>
        <w:pStyle w:val="ListParagraph"/>
        <w:numPr>
          <w:ilvl w:val="0"/>
          <w:numId w:val="12"/>
        </w:numPr>
        <w:spacing w:after="0"/>
        <w:rPr>
          <w:b/>
        </w:rPr>
      </w:pPr>
      <w:r>
        <w:rPr>
          <w:b/>
        </w:rPr>
        <w:t>FIBA</w:t>
      </w:r>
      <w:r>
        <w:t xml:space="preserve"> - </w:t>
      </w:r>
      <w:r w:rsidRPr="00825E05">
        <w:t>International Basketball Association</w:t>
      </w:r>
    </w:p>
    <w:p w:rsidR="00F751D0" w:rsidRPr="001C58A6" w:rsidRDefault="00F751D0" w:rsidP="00F751D0">
      <w:pPr>
        <w:pStyle w:val="ListParagraph"/>
        <w:numPr>
          <w:ilvl w:val="0"/>
          <w:numId w:val="12"/>
        </w:numPr>
        <w:spacing w:after="0"/>
        <w:rPr>
          <w:b/>
        </w:rPr>
      </w:pPr>
      <w:r>
        <w:rPr>
          <w:b/>
        </w:rPr>
        <w:lastRenderedPageBreak/>
        <w:t xml:space="preserve">LEED – </w:t>
      </w:r>
      <w:r>
        <w:t>Leadership in Energy and Environmental Design</w:t>
      </w:r>
    </w:p>
    <w:p w:rsidR="002B64CA" w:rsidRPr="00520BF8" w:rsidRDefault="00F751D0" w:rsidP="00F751D0">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9737E6">
        <w:t>n shall be “</w:t>
      </w:r>
      <w:proofErr w:type="spellStart"/>
      <w:r w:rsidR="00DA208B">
        <w:t>SuperBond</w:t>
      </w:r>
      <w:proofErr w:type="spellEnd"/>
      <w:r w:rsidR="00DA208B">
        <w:t xml:space="preserve"> Flex</w:t>
      </w:r>
      <w:r w:rsidR="006F5261">
        <w:t>™</w:t>
      </w:r>
      <w:r>
        <w:t xml:space="preserve">” sports floor system as provided by </w:t>
      </w:r>
      <w:proofErr w:type="spellStart"/>
      <w:r w:rsidR="000B30A4">
        <w:rPr>
          <w:b/>
        </w:rPr>
        <w:t>Aacer</w:t>
      </w:r>
      <w:proofErr w:type="spellEnd"/>
      <w:r w:rsidR="000B30A4">
        <w:rPr>
          <w:b/>
        </w:rPr>
        <w:t xml:space="preserve"> Flooring</w:t>
      </w:r>
      <w:r w:rsidRPr="00520BF8">
        <w:rPr>
          <w:b/>
        </w:rPr>
        <w:t>.</w:t>
      </w:r>
      <w:r>
        <w:t xml:space="preserve"> </w:t>
      </w:r>
      <w:r w:rsidR="000B30A4">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0B30A4">
        <w:t xml:space="preserve">nufactured by </w:t>
      </w:r>
      <w:proofErr w:type="spellStart"/>
      <w:r w:rsidR="000B30A4">
        <w:t>Aacer</w:t>
      </w:r>
      <w:proofErr w:type="spellEnd"/>
      <w:r w:rsidR="000B30A4">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751D0" w:rsidRDefault="00F751D0" w:rsidP="00F751D0">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751D0" w:rsidRDefault="00F751D0" w:rsidP="00F751D0">
      <w:pPr>
        <w:pStyle w:val="ListParagraph"/>
        <w:numPr>
          <w:ilvl w:val="0"/>
          <w:numId w:val="16"/>
        </w:numPr>
        <w:spacing w:after="0"/>
      </w:pPr>
      <w:r>
        <w:t>FIBA International Standards</w:t>
      </w:r>
    </w:p>
    <w:p w:rsidR="00F751D0" w:rsidRDefault="00F751D0" w:rsidP="00F751D0">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751D0" w:rsidP="00F751D0">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0B30A4">
        <w:t xml:space="preserve">Submit </w:t>
      </w:r>
      <w:proofErr w:type="spellStart"/>
      <w:r w:rsidR="000B30A4">
        <w:t>Aacer</w:t>
      </w:r>
      <w:proofErr w:type="spellEnd"/>
      <w:r w:rsidR="000B30A4">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751D0" w:rsidRPr="00955D64" w:rsidRDefault="00F751D0" w:rsidP="00F751D0">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F751D0" w:rsidRPr="007C230A" w:rsidRDefault="00F751D0" w:rsidP="00F751D0">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w:t>
      </w:r>
      <w:r w:rsidRPr="00EC3EC2">
        <w:rPr>
          <w:rFonts w:cs="Arial"/>
          <w:color w:val="000000"/>
        </w:rPr>
        <w:lastRenderedPageBreak/>
        <w:t xml:space="preserve">concrete slab is 85% or lower before installation. </w:t>
      </w:r>
      <w:r w:rsidRPr="00EC3EC2">
        <w:t>The concrete slab shall be free of all foreign materials and broom cleaned by the General Contractor when turned over to the floor installer.</w:t>
      </w:r>
    </w:p>
    <w:p w:rsidR="00F751D0" w:rsidRPr="00955D64" w:rsidRDefault="00F751D0" w:rsidP="00F751D0">
      <w:pPr>
        <w:pStyle w:val="ListParagraph"/>
        <w:numPr>
          <w:ilvl w:val="0"/>
          <w:numId w:val="19"/>
        </w:numPr>
        <w:spacing w:after="0"/>
        <w:rPr>
          <w:b/>
        </w:rPr>
      </w:pPr>
      <w:r>
        <w:t>Permanent HVAC units for the building shall have been operating a minimum of one week prior to the floor installation start up.</w:t>
      </w:r>
    </w:p>
    <w:p w:rsidR="00F751D0" w:rsidRPr="00955D64" w:rsidRDefault="00F751D0" w:rsidP="00F751D0">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751D0" w:rsidP="00F751D0">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751D0" w:rsidRPr="004251E0" w:rsidRDefault="00F751D0" w:rsidP="00F751D0">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751D0" w:rsidRPr="004251E0" w:rsidRDefault="00F751D0" w:rsidP="00F751D0">
      <w:pPr>
        <w:pStyle w:val="ListParagraph"/>
        <w:numPr>
          <w:ilvl w:val="0"/>
          <w:numId w:val="20"/>
        </w:numPr>
        <w:spacing w:after="0"/>
        <w:rPr>
          <w:b/>
        </w:rPr>
      </w:pPr>
      <w:r>
        <w:t>During the warranty period, the floor shall not be recoated without the approval of the flooring contractor.</w:t>
      </w:r>
    </w:p>
    <w:p w:rsidR="00F751D0" w:rsidRPr="004251E0" w:rsidRDefault="00F751D0" w:rsidP="00F751D0">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751D0" w:rsidRPr="004251E0" w:rsidRDefault="00F751D0" w:rsidP="00F751D0">
      <w:pPr>
        <w:pStyle w:val="ListParagraph"/>
        <w:numPr>
          <w:ilvl w:val="0"/>
          <w:numId w:val="20"/>
        </w:numPr>
        <w:spacing w:after="0"/>
        <w:rPr>
          <w:b/>
        </w:rPr>
      </w:pPr>
      <w:r>
        <w:t>Flooring contractor warrants the install of the floor systems to be free from defects in materials and workmanship for a period of one year.</w:t>
      </w:r>
    </w:p>
    <w:p w:rsidR="00F751D0" w:rsidRPr="0005483D" w:rsidRDefault="00F751D0" w:rsidP="00F751D0">
      <w:pPr>
        <w:pStyle w:val="ListParagraph"/>
        <w:numPr>
          <w:ilvl w:val="0"/>
          <w:numId w:val="20"/>
        </w:numPr>
        <w:spacing w:after="0"/>
        <w:rPr>
          <w:b/>
        </w:rPr>
      </w:pPr>
      <w:r>
        <w:t>Notification of claim shall be made within 30 days of discovery.</w:t>
      </w:r>
    </w:p>
    <w:p w:rsidR="00F751D0" w:rsidRPr="0005483D" w:rsidRDefault="00F751D0" w:rsidP="00F751D0">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w:t>
      </w:r>
      <w:proofErr w:type="spellEnd"/>
      <w:r>
        <w:rPr>
          <w:rFonts w:cs="Arial"/>
          <w:b/>
        </w:rPr>
        <w:t xml:space="preserve"> </w:t>
      </w:r>
      <w:proofErr w:type="spellStart"/>
      <w:r>
        <w:rPr>
          <w:rFonts w:cs="Arial"/>
          <w:b/>
        </w:rPr>
        <w:t>SuperBond</w:t>
      </w:r>
      <w:proofErr w:type="spellEnd"/>
      <w:r>
        <w:rPr>
          <w:rFonts w:cs="Arial"/>
          <w:b/>
        </w:rPr>
        <w:t xml:space="preserve"> Flex</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F751D0" w:rsidP="00F751D0">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676E2" w:rsidRDefault="005E5FE2" w:rsidP="005E5FE2">
      <w:pPr>
        <w:pStyle w:val="ListParagraph"/>
        <w:numPr>
          <w:ilvl w:val="0"/>
          <w:numId w:val="37"/>
        </w:numPr>
        <w:spacing w:after="0" w:line="240" w:lineRule="auto"/>
      </w:pPr>
      <w:proofErr w:type="spellStart"/>
      <w:r>
        <w:t>Aacer</w:t>
      </w:r>
      <w:proofErr w:type="spellEnd"/>
      <w:r>
        <w:t xml:space="preserve"> </w:t>
      </w:r>
      <w:proofErr w:type="spellStart"/>
      <w:r>
        <w:t>Eco</w:t>
      </w:r>
      <w:r w:rsidR="00DA208B">
        <w:t>Din</w:t>
      </w:r>
      <w:proofErr w:type="spellEnd"/>
      <w:r>
        <w:t xml:space="preserve"> pad 7/16”, rec</w:t>
      </w:r>
      <w:r w:rsidR="00DA208B">
        <w:t>ycled rubber</w:t>
      </w:r>
    </w:p>
    <w:p w:rsidR="00DA208B" w:rsidRDefault="00DA208B" w:rsidP="005E5FE2">
      <w:pPr>
        <w:pStyle w:val="ListParagraph"/>
        <w:numPr>
          <w:ilvl w:val="0"/>
          <w:numId w:val="37"/>
        </w:numPr>
        <w:spacing w:after="0" w:line="240" w:lineRule="auto"/>
      </w:pPr>
      <w:r>
        <w:lastRenderedPageBreak/>
        <w:t>Optional Pads</w:t>
      </w:r>
    </w:p>
    <w:p w:rsidR="00DA208B" w:rsidRDefault="00114995" w:rsidP="00DA208B">
      <w:pPr>
        <w:pStyle w:val="ListParagraph"/>
        <w:numPr>
          <w:ilvl w:val="1"/>
          <w:numId w:val="37"/>
        </w:numPr>
        <w:spacing w:after="0" w:line="240" w:lineRule="auto"/>
      </w:pPr>
      <w:r>
        <w:t xml:space="preserve">1/2" and </w:t>
      </w:r>
      <w:r w:rsidR="006B4759">
        <w:t>3/4</w:t>
      </w:r>
      <w:r w:rsidR="00DA208B">
        <w:t xml:space="preserve">” EPDM, </w:t>
      </w:r>
      <w:proofErr w:type="spellStart"/>
      <w:r w:rsidR="00DA208B">
        <w:t>TriPower</w:t>
      </w:r>
      <w:proofErr w:type="spellEnd"/>
      <w:r w:rsidR="00DA208B">
        <w:t>™</w:t>
      </w:r>
    </w:p>
    <w:p w:rsidR="00114995" w:rsidRDefault="00114995" w:rsidP="00DA208B">
      <w:pPr>
        <w:pStyle w:val="ListParagraph"/>
        <w:numPr>
          <w:ilvl w:val="1"/>
          <w:numId w:val="37"/>
        </w:numPr>
        <w:spacing w:after="0" w:line="240" w:lineRule="auto"/>
      </w:pPr>
      <w:r>
        <w:t>1/4" and 1/2" Performance Foam</w:t>
      </w:r>
      <w:r w:rsidR="00E77E41">
        <w:t xml:space="preserve">.  </w:t>
      </w:r>
      <w:bookmarkStart w:id="0" w:name="_GoBack"/>
      <w:bookmarkEnd w:id="0"/>
      <w:r w:rsidR="00E77E41">
        <w:rPr>
          <w:b/>
        </w:rPr>
        <w:t>NO OPEN CELL foam allowed.</w:t>
      </w:r>
    </w:p>
    <w:p w:rsidR="00114995" w:rsidRDefault="00114995" w:rsidP="00DA208B">
      <w:pPr>
        <w:pStyle w:val="ListParagraph"/>
        <w:numPr>
          <w:ilvl w:val="1"/>
          <w:numId w:val="37"/>
        </w:numPr>
        <w:spacing w:after="0" w:line="240" w:lineRule="auto"/>
      </w:pPr>
      <w:r>
        <w:t>3/8” and 3/4" PVC</w:t>
      </w:r>
    </w:p>
    <w:p w:rsidR="0008674E" w:rsidRDefault="009675EB" w:rsidP="009675EB">
      <w:pPr>
        <w:pStyle w:val="ListParagraph"/>
        <w:numPr>
          <w:ilvl w:val="0"/>
          <w:numId w:val="21"/>
        </w:numPr>
        <w:spacing w:after="0"/>
        <w:rPr>
          <w:b/>
        </w:rPr>
      </w:pPr>
      <w:r>
        <w:rPr>
          <w:b/>
        </w:rPr>
        <w:t>Subfloor –</w:t>
      </w:r>
    </w:p>
    <w:p w:rsidR="00ED7129" w:rsidRDefault="00DA208B" w:rsidP="00B825B5">
      <w:pPr>
        <w:pStyle w:val="ListParagraph"/>
        <w:numPr>
          <w:ilvl w:val="0"/>
          <w:numId w:val="24"/>
        </w:numPr>
        <w:spacing w:after="0"/>
      </w:pPr>
      <w:r>
        <w:t>2 layers of 15/32” APA rated sheathing, Exposure 1</w:t>
      </w:r>
      <w:r w:rsidR="00B825B5">
        <w:t>.</w:t>
      </w:r>
      <w:r w:rsidR="00F751D0" w:rsidRPr="00F751D0">
        <w:t xml:space="preserve"> </w:t>
      </w:r>
      <w:r w:rsidR="00F751D0">
        <w:t xml:space="preserve"> No OSB or Aspen plywood can be substituted.</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 the </w:t>
      </w:r>
      <w:r w:rsidR="000B30A4">
        <w:t>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DA208B" w:rsidRDefault="006B4759" w:rsidP="0008674E">
      <w:pPr>
        <w:pStyle w:val="ListParagraph"/>
        <w:numPr>
          <w:ilvl w:val="0"/>
          <w:numId w:val="22"/>
        </w:numPr>
      </w:pPr>
      <w:r>
        <w:t>1</w:t>
      </w:r>
      <w:r w:rsidR="00DA208B">
        <w:t>/</w:t>
      </w:r>
      <w:r>
        <w:t>2</w:t>
      </w:r>
      <w:r w:rsidR="00DA208B">
        <w:t xml:space="preserve">” X 7/8” X 9-5/8” Second &amp; Better Grade, Square Edge, Kiln Dried, Edge Grain, Northern Hard Maple Flooring, graded in accordance with MFMA standards, as manufactured by </w:t>
      </w:r>
      <w:proofErr w:type="spellStart"/>
      <w:r w:rsidR="00DA208B">
        <w:t>Aacer</w:t>
      </w:r>
      <w:proofErr w:type="spellEnd"/>
      <w:r w:rsidR="00DA208B">
        <w:t xml:space="preserve"> Sports Flooring</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 xml:space="preserv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0B30A4">
        <w:t xml:space="preserve"> the Forest Stewardship Council™</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DA208B" w:rsidRDefault="00DA208B" w:rsidP="00CC1DD7">
      <w:pPr>
        <w:pStyle w:val="ListParagraph"/>
        <w:numPr>
          <w:ilvl w:val="0"/>
          <w:numId w:val="23"/>
        </w:numPr>
        <w:spacing w:after="0"/>
      </w:pPr>
      <w:r>
        <w:t>Flooring Adhesive - Single component elastomeric polyurethane.</w:t>
      </w:r>
    </w:p>
    <w:p w:rsidR="00DA208B" w:rsidRDefault="00DA208B" w:rsidP="00CC1DD7">
      <w:pPr>
        <w:pStyle w:val="ListParagraph"/>
        <w:numPr>
          <w:ilvl w:val="0"/>
          <w:numId w:val="23"/>
        </w:numPr>
        <w:spacing w:after="0"/>
      </w:pPr>
      <w:r>
        <w:t>Subfloor Adhesive - PL 400 construction adhesive or equal.</w:t>
      </w:r>
    </w:p>
    <w:p w:rsidR="00046396" w:rsidRDefault="00046396" w:rsidP="00CC1DD7">
      <w:pPr>
        <w:pStyle w:val="ListParagraph"/>
        <w:numPr>
          <w:ilvl w:val="0"/>
          <w:numId w:val="23"/>
        </w:numPr>
        <w:spacing w:after="0"/>
      </w:pPr>
      <w:r>
        <w:t>Subfloor-1” coated staples</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DA208B" w:rsidRPr="009E4365" w:rsidRDefault="00E61ADC" w:rsidP="009E4365">
      <w:pPr>
        <w:pStyle w:val="ListParagraph"/>
        <w:numPr>
          <w:ilvl w:val="0"/>
          <w:numId w:val="26"/>
        </w:numPr>
        <w:spacing w:after="0"/>
        <w:ind w:left="720"/>
        <w:rPr>
          <w:b/>
        </w:rPr>
      </w:pPr>
      <w:r>
        <w:rPr>
          <w:b/>
        </w:rPr>
        <w:t xml:space="preserve">SUBFLOOR – </w:t>
      </w:r>
    </w:p>
    <w:p w:rsidR="009E4365" w:rsidRDefault="009E4365" w:rsidP="009E4365">
      <w:pPr>
        <w:pStyle w:val="ListParagraph"/>
        <w:numPr>
          <w:ilvl w:val="1"/>
          <w:numId w:val="26"/>
        </w:numPr>
        <w:spacing w:after="0"/>
      </w:pPr>
      <w:r>
        <w:t>Cover entire slab with 6 mil polyethylene, sealing and lapping joints a minimum of 6”.</w:t>
      </w:r>
    </w:p>
    <w:p w:rsidR="009E4365" w:rsidRDefault="009E4365" w:rsidP="009E4365">
      <w:pPr>
        <w:pStyle w:val="ListParagraph"/>
        <w:numPr>
          <w:ilvl w:val="1"/>
          <w:numId w:val="26"/>
        </w:numPr>
        <w:spacing w:after="0"/>
      </w:pPr>
      <w:proofErr w:type="spellStart"/>
      <w:r>
        <w:t>AacerFlex</w:t>
      </w:r>
      <w:proofErr w:type="spellEnd"/>
      <w:r>
        <w:t xml:space="preserve"> panels shall be laid perpendicular to finished flooring.  (Optional laid at 45 degree angle)  Allow </w:t>
      </w:r>
      <w:r w:rsidR="006B4759">
        <w:t>1/4</w:t>
      </w:r>
      <w:r>
        <w:t xml:space="preserve">” space between ends of abutted panels and stagger joints 4’.  </w:t>
      </w:r>
      <w:proofErr w:type="spellStart"/>
      <w:r>
        <w:t>Aacer</w:t>
      </w:r>
      <w:proofErr w:type="spellEnd"/>
      <w:r>
        <w:t xml:space="preserve"> Performance pads shall be installed on underside of bottom layer 12” on center, 32 per sheet.  Install solid blocking under bleachers in the stacked position.  Install stop </w:t>
      </w:r>
      <w:r>
        <w:lastRenderedPageBreak/>
        <w:t>blocking under bleachers in the extended position or heavy loa</w:t>
      </w:r>
      <w:r w:rsidR="006B4759">
        <w:t>d areas as required.  Provide 1-1/2</w:t>
      </w:r>
      <w:r>
        <w:t xml:space="preserve">” expansion void at perimeter and all vertical obstructions. </w:t>
      </w:r>
    </w:p>
    <w:p w:rsidR="009E4365" w:rsidRDefault="009E4365" w:rsidP="009E4365">
      <w:pPr>
        <w:pStyle w:val="ListParagraph"/>
        <w:numPr>
          <w:ilvl w:val="1"/>
          <w:numId w:val="26"/>
        </w:numPr>
        <w:spacing w:after="0"/>
      </w:pPr>
      <w:r>
        <w:t xml:space="preserve">Install second layer of plywood material laid diagonally at 45 degree angles over the first layer with 1/4" spacing on all edges, breaking rows at 4’.  </w:t>
      </w:r>
      <w:r w:rsidR="003A6847">
        <w:t xml:space="preserve">Apply ribbons of PL 400 adhesive in box-X pattern to underside of subfloor.  </w:t>
      </w:r>
      <w:r>
        <w:t xml:space="preserve">Second layer shall be attached using 1” coated staples or equivalent, at a minimum of 12” on center.   If laying first layer at 45 degree angle, lay second layer at opposite 45 degree angle.   </w:t>
      </w:r>
    </w:p>
    <w:p w:rsidR="009E4365" w:rsidRPr="009E4365" w:rsidRDefault="009E4365" w:rsidP="009E4365">
      <w:pPr>
        <w:pStyle w:val="ListParagraph"/>
        <w:numPr>
          <w:ilvl w:val="1"/>
          <w:numId w:val="26"/>
        </w:numPr>
        <w:spacing w:after="0"/>
      </w:pPr>
      <w:r>
        <w:t xml:space="preserve">Provide 1-1/2” expansion voids at perimeter and all vertical obstructions.  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9E4365" w:rsidRDefault="003A6847" w:rsidP="009E4365">
      <w:pPr>
        <w:pStyle w:val="ListParagraph"/>
        <w:numPr>
          <w:ilvl w:val="0"/>
          <w:numId w:val="28"/>
        </w:numPr>
        <w:spacing w:after="0"/>
      </w:pPr>
      <w:r>
        <w:t xml:space="preserve">Install </w:t>
      </w:r>
      <w:proofErr w:type="spellStart"/>
      <w:r>
        <w:t>Aacer</w:t>
      </w:r>
      <w:proofErr w:type="spellEnd"/>
      <w:r>
        <w:t xml:space="preserve"> </w:t>
      </w:r>
      <w:proofErr w:type="spellStart"/>
      <w:r>
        <w:t>Super</w:t>
      </w:r>
      <w:r w:rsidR="009E4365" w:rsidRPr="009E4365">
        <w:t>Bond</w:t>
      </w:r>
      <w:proofErr w:type="spellEnd"/>
      <w:r w:rsidR="009E4365" w:rsidRPr="009E4365">
        <w:t xml:space="preserve"> maple floorin</w:t>
      </w:r>
      <w:r w:rsidR="009E4365">
        <w:t xml:space="preserve">g into freshly </w:t>
      </w:r>
      <w:r w:rsidR="00F538F4">
        <w:t xml:space="preserve">applied </w:t>
      </w:r>
      <w:r w:rsidR="00F538F4" w:rsidRPr="009E4365">
        <w:t>adhesive</w:t>
      </w:r>
      <w:r w:rsidR="009E4365" w:rsidRPr="009E4365">
        <w:t xml:space="preserve"> in a continuous end-to-end pattern.</w:t>
      </w:r>
    </w:p>
    <w:p w:rsidR="009E4365" w:rsidRDefault="00F538F4" w:rsidP="00F538F4">
      <w:pPr>
        <w:pStyle w:val="ListParagraph"/>
        <w:spacing w:after="0"/>
        <w:ind w:left="1440"/>
      </w:pPr>
      <w:r w:rsidRPr="00F538F4">
        <w:rPr>
          <w:b/>
        </w:rPr>
        <w:t>Optional Pattern:</w:t>
      </w:r>
      <w:r>
        <w:t xml:space="preserve"> </w:t>
      </w:r>
      <w:r w:rsidR="00DB7876">
        <w:t>(</w:t>
      </w:r>
      <w:r>
        <w:t xml:space="preserve">specify or delete) - </w:t>
      </w:r>
      <w:proofErr w:type="spellStart"/>
      <w:r>
        <w:t>Aacer</w:t>
      </w:r>
      <w:proofErr w:type="spellEnd"/>
      <w:r w:rsidR="003A6847">
        <w:t xml:space="preserve"> </w:t>
      </w:r>
      <w:proofErr w:type="spellStart"/>
      <w:r w:rsidR="003A6847">
        <w:t>Super</w:t>
      </w:r>
      <w:r>
        <w:t>Bond</w:t>
      </w:r>
      <w:proofErr w:type="spellEnd"/>
      <w:r>
        <w:t xml:space="preserve"> maple flooring shall be installed in an alternating </w:t>
      </w:r>
      <w:proofErr w:type="spellStart"/>
      <w:r w:rsidR="003A6847">
        <w:t>SuperBond</w:t>
      </w:r>
      <w:proofErr w:type="spellEnd"/>
      <w:r>
        <w:t xml:space="preserve"> Square parquet pattern.</w:t>
      </w:r>
    </w:p>
    <w:p w:rsidR="00F538F4" w:rsidRDefault="00F538F4" w:rsidP="00A62808">
      <w:pPr>
        <w:pStyle w:val="ListParagraph"/>
        <w:numPr>
          <w:ilvl w:val="0"/>
          <w:numId w:val="28"/>
        </w:numPr>
        <w:spacing w:after="0"/>
      </w:pPr>
      <w:r>
        <w:t xml:space="preserve">Flooring shall be laid with fine hairline cracks to allow for intermediate expansion, in accordance with local humidity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lastRenderedPageBreak/>
        <w:t>END OF SECTION 09642</w:t>
      </w:r>
    </w:p>
    <w:p w:rsidR="004E7967" w:rsidRDefault="004E7967" w:rsidP="004251E0">
      <w:pPr>
        <w:spacing w:after="0"/>
        <w:rPr>
          <w:b/>
        </w:rPr>
      </w:pPr>
    </w:p>
    <w:p w:rsidR="004E7967" w:rsidRPr="004E7967" w:rsidRDefault="00DA208B" w:rsidP="004E7967">
      <w:pPr>
        <w:spacing w:after="0"/>
      </w:pPr>
      <w:proofErr w:type="spellStart"/>
      <w:r>
        <w:t>SuperBond</w:t>
      </w:r>
      <w:proofErr w:type="spellEnd"/>
      <w:r>
        <w:t xml:space="preserve"> Flex</w:t>
      </w:r>
      <w:r w:rsidR="006F5261">
        <w:t>™</w:t>
      </w:r>
      <w:r w:rsidR="004E7967" w:rsidRPr="004E7967">
        <w:t xml:space="preserve"> Spec sheet</w:t>
      </w:r>
    </w:p>
    <w:p w:rsidR="004E7967" w:rsidRPr="004E7967" w:rsidRDefault="00F751D0" w:rsidP="004E7967">
      <w:pPr>
        <w:spacing w:after="0"/>
      </w:pPr>
      <w:r>
        <w:t xml:space="preserve">November, </w:t>
      </w:r>
      <w:r w:rsidR="006B4759">
        <w:t>2014</w:t>
      </w:r>
    </w:p>
    <w:p w:rsidR="004E7967" w:rsidRDefault="004E7967" w:rsidP="004E7967">
      <w:pPr>
        <w:spacing w:after="0"/>
      </w:pPr>
      <w:r w:rsidRPr="004E7967">
        <w:t>Revision level A</w:t>
      </w:r>
    </w:p>
    <w:p w:rsidR="00F751D0" w:rsidRDefault="00F751D0" w:rsidP="004E7967">
      <w:pPr>
        <w:spacing w:after="0"/>
      </w:pPr>
    </w:p>
    <w:p w:rsidR="00F751D0" w:rsidRPr="00F751D0" w:rsidRDefault="00F751D0" w:rsidP="00F751D0">
      <w:pPr>
        <w:spacing w:after="0"/>
        <w:jc w:val="center"/>
        <w:rPr>
          <w:rFonts w:asciiTheme="minorHAnsi" w:eastAsiaTheme="minorHAnsi" w:hAnsiTheme="minorHAnsi" w:cstheme="minorBidi"/>
          <w:b/>
        </w:rPr>
      </w:pPr>
      <w:r w:rsidRPr="00F751D0">
        <w:rPr>
          <w:rFonts w:asciiTheme="minorHAnsi" w:eastAsiaTheme="minorHAnsi" w:hAnsiTheme="minorHAnsi" w:cstheme="minorBidi"/>
          <w:b/>
        </w:rPr>
        <w:t>Construction options are available to modify this system to the project design and budget.</w:t>
      </w:r>
    </w:p>
    <w:p w:rsidR="00F751D0" w:rsidRPr="004E7967" w:rsidRDefault="00F751D0" w:rsidP="00F751D0">
      <w:pPr>
        <w:spacing w:after="0"/>
        <w:jc w:val="center"/>
      </w:pPr>
      <w:r w:rsidRPr="00F751D0">
        <w:rPr>
          <w:rFonts w:asciiTheme="minorHAnsi" w:eastAsiaTheme="minorHAnsi" w:hAnsiTheme="minorHAnsi" w:cstheme="minorBidi"/>
          <w:b/>
        </w:rPr>
        <w:t xml:space="preserve">Contact your Regional Sales Manager (1-877-582-1181) or the local </w:t>
      </w:r>
      <w:proofErr w:type="spellStart"/>
      <w:r w:rsidRPr="00F751D0">
        <w:rPr>
          <w:rFonts w:asciiTheme="minorHAnsi" w:eastAsiaTheme="minorHAnsi" w:hAnsiTheme="minorHAnsi" w:cstheme="minorBidi"/>
          <w:b/>
        </w:rPr>
        <w:t>Aacer</w:t>
      </w:r>
      <w:proofErr w:type="spellEnd"/>
      <w:r w:rsidRPr="00F751D0">
        <w:rPr>
          <w:rFonts w:asciiTheme="minorHAnsi" w:eastAsiaTheme="minorHAnsi" w:hAnsiTheme="minorHAnsi" w:cstheme="minorBidi"/>
          <w:b/>
        </w:rPr>
        <w:t xml:space="preserve"> Flooring Authorized Dealer for more information.</w:t>
      </w:r>
    </w:p>
    <w:sectPr w:rsidR="00F751D0"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55" w:rsidRDefault="000E2355" w:rsidP="007D78BB">
      <w:pPr>
        <w:spacing w:after="0" w:line="240" w:lineRule="auto"/>
      </w:pPr>
      <w:r>
        <w:separator/>
      </w:r>
    </w:p>
  </w:endnote>
  <w:endnote w:type="continuationSeparator" w:id="0">
    <w:p w:rsidR="000E2355" w:rsidRDefault="000E2355"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7E34F1">
      <w:rPr>
        <w:b/>
        <w:sz w:val="24"/>
        <w:szCs w:val="24"/>
      </w:rPr>
      <w:fldChar w:fldCharType="begin"/>
    </w:r>
    <w:r>
      <w:rPr>
        <w:b/>
      </w:rPr>
      <w:instrText xml:space="preserve"> PAGE </w:instrText>
    </w:r>
    <w:r w:rsidR="007E34F1">
      <w:rPr>
        <w:b/>
        <w:sz w:val="24"/>
        <w:szCs w:val="24"/>
      </w:rPr>
      <w:fldChar w:fldCharType="separate"/>
    </w:r>
    <w:r w:rsidR="00E77E41">
      <w:rPr>
        <w:b/>
        <w:noProof/>
      </w:rPr>
      <w:t>4</w:t>
    </w:r>
    <w:r w:rsidR="007E34F1">
      <w:rPr>
        <w:b/>
        <w:sz w:val="24"/>
        <w:szCs w:val="24"/>
      </w:rPr>
      <w:fldChar w:fldCharType="end"/>
    </w:r>
    <w:r>
      <w:t xml:space="preserve"> of </w:t>
    </w:r>
    <w:r w:rsidR="007E34F1">
      <w:rPr>
        <w:b/>
        <w:sz w:val="24"/>
        <w:szCs w:val="24"/>
      </w:rPr>
      <w:fldChar w:fldCharType="begin"/>
    </w:r>
    <w:r>
      <w:rPr>
        <w:b/>
      </w:rPr>
      <w:instrText xml:space="preserve"> NUMPAGES  </w:instrText>
    </w:r>
    <w:r w:rsidR="007E34F1">
      <w:rPr>
        <w:b/>
        <w:sz w:val="24"/>
        <w:szCs w:val="24"/>
      </w:rPr>
      <w:fldChar w:fldCharType="separate"/>
    </w:r>
    <w:r w:rsidR="00E77E41">
      <w:rPr>
        <w:b/>
        <w:noProof/>
      </w:rPr>
      <w:t>6</w:t>
    </w:r>
    <w:r w:rsidR="007E34F1">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55" w:rsidRDefault="000E2355" w:rsidP="007D78BB">
      <w:pPr>
        <w:spacing w:after="0" w:line="240" w:lineRule="auto"/>
      </w:pPr>
      <w:r>
        <w:separator/>
      </w:r>
    </w:p>
  </w:footnote>
  <w:footnote w:type="continuationSeparator" w:id="0">
    <w:p w:rsidR="000E2355" w:rsidRDefault="000E2355"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562741">
    <w:pPr>
      <w:pStyle w:val="Header"/>
      <w:rPr>
        <w:b/>
      </w:rPr>
    </w:pPr>
    <w:proofErr w:type="spellStart"/>
    <w:r>
      <w:rPr>
        <w:b/>
      </w:rPr>
      <w:t>SuperBond</w:t>
    </w:r>
    <w:proofErr w:type="spellEnd"/>
    <w:r>
      <w:rPr>
        <w:b/>
      </w:rPr>
      <w:t xml:space="preserve"> Flex</w:t>
    </w:r>
    <w:r w:rsidR="006F5261">
      <w:rPr>
        <w:b/>
      </w:rPr>
      <w:t>™</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305A84"/>
    <w:multiLevelType w:val="hybridMultilevel"/>
    <w:tmpl w:val="7CC06604"/>
    <w:lvl w:ilvl="0" w:tplc="05D86806">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7F1CD20C"/>
    <w:lvl w:ilvl="0" w:tplc="9640914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C37019BE"/>
    <w:lvl w:ilvl="0" w:tplc="A8E29988">
      <w:start w:val="1"/>
      <w:numFmt w:val="upperLetter"/>
      <w:lvlText w:val="%1."/>
      <w:lvlJc w:val="left"/>
      <w:pPr>
        <w:ind w:left="792" w:hanging="360"/>
      </w:pPr>
      <w:rPr>
        <w:rFonts w:hint="default"/>
      </w:rPr>
    </w:lvl>
    <w:lvl w:ilvl="1" w:tplc="0409000F">
      <w:start w:val="1"/>
      <w:numFmt w:val="decimal"/>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7"/>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6"/>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7BF6"/>
    <w:rsid w:val="000352A8"/>
    <w:rsid w:val="0004475E"/>
    <w:rsid w:val="00046396"/>
    <w:rsid w:val="000562D2"/>
    <w:rsid w:val="0006591A"/>
    <w:rsid w:val="00076D44"/>
    <w:rsid w:val="0008674E"/>
    <w:rsid w:val="000B30A4"/>
    <w:rsid w:val="000C471C"/>
    <w:rsid w:val="000D635C"/>
    <w:rsid w:val="000E2355"/>
    <w:rsid w:val="000E75B9"/>
    <w:rsid w:val="001053AD"/>
    <w:rsid w:val="00111958"/>
    <w:rsid w:val="00114995"/>
    <w:rsid w:val="00156A4C"/>
    <w:rsid w:val="001C58A6"/>
    <w:rsid w:val="002529B7"/>
    <w:rsid w:val="00273991"/>
    <w:rsid w:val="002B64CA"/>
    <w:rsid w:val="002C4682"/>
    <w:rsid w:val="002E418C"/>
    <w:rsid w:val="002F4379"/>
    <w:rsid w:val="00322503"/>
    <w:rsid w:val="00333406"/>
    <w:rsid w:val="0038416D"/>
    <w:rsid w:val="003A6847"/>
    <w:rsid w:val="003B3EB4"/>
    <w:rsid w:val="003C3E61"/>
    <w:rsid w:val="003D6728"/>
    <w:rsid w:val="00406F9B"/>
    <w:rsid w:val="00412801"/>
    <w:rsid w:val="004251E0"/>
    <w:rsid w:val="0043072B"/>
    <w:rsid w:val="00477297"/>
    <w:rsid w:val="00495B04"/>
    <w:rsid w:val="004D1842"/>
    <w:rsid w:val="004D3841"/>
    <w:rsid w:val="004E7967"/>
    <w:rsid w:val="00520BF8"/>
    <w:rsid w:val="00562741"/>
    <w:rsid w:val="00593EB8"/>
    <w:rsid w:val="005974FD"/>
    <w:rsid w:val="005B14B5"/>
    <w:rsid w:val="005B1CEF"/>
    <w:rsid w:val="005C3DE2"/>
    <w:rsid w:val="005D3467"/>
    <w:rsid w:val="005E5FE2"/>
    <w:rsid w:val="005F2172"/>
    <w:rsid w:val="006273F4"/>
    <w:rsid w:val="0064738B"/>
    <w:rsid w:val="006548E3"/>
    <w:rsid w:val="00664AA0"/>
    <w:rsid w:val="00691A6A"/>
    <w:rsid w:val="006B1D88"/>
    <w:rsid w:val="006B3FF8"/>
    <w:rsid w:val="006B4759"/>
    <w:rsid w:val="006D244B"/>
    <w:rsid w:val="006F0DCA"/>
    <w:rsid w:val="006F5261"/>
    <w:rsid w:val="006F5904"/>
    <w:rsid w:val="00732965"/>
    <w:rsid w:val="00743B4E"/>
    <w:rsid w:val="007475AE"/>
    <w:rsid w:val="00761074"/>
    <w:rsid w:val="007643BE"/>
    <w:rsid w:val="0076679A"/>
    <w:rsid w:val="0077666D"/>
    <w:rsid w:val="007869D1"/>
    <w:rsid w:val="007B3F09"/>
    <w:rsid w:val="007D78BB"/>
    <w:rsid w:val="007E34F1"/>
    <w:rsid w:val="00813FBA"/>
    <w:rsid w:val="00851304"/>
    <w:rsid w:val="0086410A"/>
    <w:rsid w:val="00886929"/>
    <w:rsid w:val="008A5535"/>
    <w:rsid w:val="008D378B"/>
    <w:rsid w:val="008D4140"/>
    <w:rsid w:val="008E77C5"/>
    <w:rsid w:val="008F2DD4"/>
    <w:rsid w:val="00904522"/>
    <w:rsid w:val="00955D64"/>
    <w:rsid w:val="009675EB"/>
    <w:rsid w:val="009737E6"/>
    <w:rsid w:val="00973E8B"/>
    <w:rsid w:val="00984E3B"/>
    <w:rsid w:val="0099036D"/>
    <w:rsid w:val="00992B57"/>
    <w:rsid w:val="009A1E8E"/>
    <w:rsid w:val="009A5021"/>
    <w:rsid w:val="009B2A7C"/>
    <w:rsid w:val="009E4365"/>
    <w:rsid w:val="00A3377D"/>
    <w:rsid w:val="00A405F6"/>
    <w:rsid w:val="00A5195A"/>
    <w:rsid w:val="00A62808"/>
    <w:rsid w:val="00A62D21"/>
    <w:rsid w:val="00AB1B81"/>
    <w:rsid w:val="00AD34CD"/>
    <w:rsid w:val="00AF2D8B"/>
    <w:rsid w:val="00B42364"/>
    <w:rsid w:val="00B460C3"/>
    <w:rsid w:val="00B5315F"/>
    <w:rsid w:val="00B676E2"/>
    <w:rsid w:val="00B825B5"/>
    <w:rsid w:val="00BA6CAE"/>
    <w:rsid w:val="00BC6026"/>
    <w:rsid w:val="00BE1266"/>
    <w:rsid w:val="00BF00BE"/>
    <w:rsid w:val="00C166BD"/>
    <w:rsid w:val="00C254B0"/>
    <w:rsid w:val="00C27DC0"/>
    <w:rsid w:val="00C5761E"/>
    <w:rsid w:val="00CC1DD7"/>
    <w:rsid w:val="00D03F78"/>
    <w:rsid w:val="00D647D2"/>
    <w:rsid w:val="00D87E18"/>
    <w:rsid w:val="00D87E24"/>
    <w:rsid w:val="00D91E69"/>
    <w:rsid w:val="00DA208B"/>
    <w:rsid w:val="00DB7876"/>
    <w:rsid w:val="00DC1440"/>
    <w:rsid w:val="00E141F6"/>
    <w:rsid w:val="00E23CDA"/>
    <w:rsid w:val="00E23F2A"/>
    <w:rsid w:val="00E31532"/>
    <w:rsid w:val="00E61ADC"/>
    <w:rsid w:val="00E77E41"/>
    <w:rsid w:val="00E84B40"/>
    <w:rsid w:val="00ED7129"/>
    <w:rsid w:val="00F4751B"/>
    <w:rsid w:val="00F538F4"/>
    <w:rsid w:val="00F751D0"/>
    <w:rsid w:val="00FA68C5"/>
    <w:rsid w:val="00FE6BAC"/>
    <w:rsid w:val="00FF0005"/>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C2313-A4B0-4CBE-AB31-B26C61C6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3</cp:revision>
  <dcterms:created xsi:type="dcterms:W3CDTF">2014-11-13T21:34:00Z</dcterms:created>
  <dcterms:modified xsi:type="dcterms:W3CDTF">2014-11-24T15:45:00Z</dcterms:modified>
</cp:coreProperties>
</file>