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732695" w:rsidP="00A62D21">
      <w:pPr>
        <w:pStyle w:val="ListParagraph"/>
        <w:spacing w:after="0"/>
        <w:ind w:left="1440"/>
      </w:pPr>
      <w:r>
        <w:t>2-1/2” (64mm) for 25/32” (20mm) flooring</w:t>
      </w:r>
    </w:p>
    <w:p w:rsidR="00A62D21" w:rsidRPr="00A62D21" w:rsidRDefault="00732695" w:rsidP="008E00B5">
      <w:pPr>
        <w:pStyle w:val="ListParagraph"/>
        <w:spacing w:after="0"/>
        <w:ind w:left="1440"/>
      </w:pPr>
      <w:r>
        <w:t>2-3/4” (70mm) for 33/32” (26mm) flooring</w:t>
      </w:r>
    </w:p>
    <w:p w:rsidR="00927A45" w:rsidRDefault="00927A45" w:rsidP="00927A45">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732695">
        <w:t xml:space="preserve"> (3mm)</w:t>
      </w:r>
      <w:r>
        <w:t xml:space="preserve"> in any 10’</w:t>
      </w:r>
      <w:r w:rsidR="00732695">
        <w:t xml:space="preserve"> (3m)</w:t>
      </w:r>
      <w:r>
        <w:t xml:space="preserve"> radius by the general contractor.  High spots shall be ground level, and low spots filled in with approved leveling compound by the general contractor to the full approval of the flooring contractor.</w:t>
      </w:r>
    </w:p>
    <w:p w:rsidR="00927A45" w:rsidRDefault="00927A45" w:rsidP="00927A45">
      <w:pPr>
        <w:pStyle w:val="ListParagraph"/>
        <w:numPr>
          <w:ilvl w:val="0"/>
          <w:numId w:val="11"/>
        </w:numPr>
        <w:spacing w:after="0"/>
      </w:pPr>
      <w:r>
        <w:t>Floor Flatness and Floor Levelness (FF and FL) numbers are not recognized.</w:t>
      </w:r>
    </w:p>
    <w:p w:rsidR="002E418C" w:rsidRPr="009A1E8E" w:rsidRDefault="00927A45" w:rsidP="00927A45">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927A45" w:rsidRPr="00A02BC9" w:rsidRDefault="00927A45" w:rsidP="00927A45">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927A45" w:rsidP="00927A45">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927A45" w:rsidRPr="002B64CA" w:rsidRDefault="00927A45" w:rsidP="00927A45">
      <w:pPr>
        <w:pStyle w:val="ListParagraph"/>
        <w:numPr>
          <w:ilvl w:val="0"/>
          <w:numId w:val="12"/>
        </w:numPr>
        <w:spacing w:after="0"/>
        <w:rPr>
          <w:b/>
        </w:rPr>
      </w:pPr>
      <w:r>
        <w:rPr>
          <w:b/>
        </w:rPr>
        <w:t xml:space="preserve">DIN – </w:t>
      </w:r>
      <w:r>
        <w:t>Performance Standard 18032 Part 2</w:t>
      </w:r>
    </w:p>
    <w:p w:rsidR="00927A45" w:rsidRPr="00825E05" w:rsidRDefault="00927A45" w:rsidP="00927A45">
      <w:pPr>
        <w:pStyle w:val="ListParagraph"/>
        <w:numPr>
          <w:ilvl w:val="0"/>
          <w:numId w:val="12"/>
        </w:numPr>
        <w:spacing w:after="0"/>
        <w:rPr>
          <w:b/>
        </w:rPr>
      </w:pPr>
      <w:r>
        <w:rPr>
          <w:b/>
        </w:rPr>
        <w:t>EN –</w:t>
      </w:r>
      <w:r>
        <w:t xml:space="preserve"> Performance Standard 14904 World Standard</w:t>
      </w:r>
    </w:p>
    <w:p w:rsidR="00927A45" w:rsidRPr="001C58A6" w:rsidRDefault="00927A45" w:rsidP="00927A45">
      <w:pPr>
        <w:pStyle w:val="ListParagraph"/>
        <w:numPr>
          <w:ilvl w:val="0"/>
          <w:numId w:val="12"/>
        </w:numPr>
        <w:spacing w:after="0"/>
        <w:rPr>
          <w:b/>
        </w:rPr>
      </w:pPr>
      <w:r>
        <w:rPr>
          <w:b/>
        </w:rPr>
        <w:t>MFMA PUR</w:t>
      </w:r>
      <w:r>
        <w:t xml:space="preserve"> - </w:t>
      </w:r>
      <w:r w:rsidRPr="00825E05">
        <w:t>Performance Uniformity Requirements</w:t>
      </w:r>
    </w:p>
    <w:p w:rsidR="00927A45" w:rsidRPr="00825E05" w:rsidRDefault="00927A45" w:rsidP="00927A45">
      <w:pPr>
        <w:pStyle w:val="ListParagraph"/>
        <w:numPr>
          <w:ilvl w:val="0"/>
          <w:numId w:val="12"/>
        </w:numPr>
        <w:spacing w:after="0"/>
        <w:rPr>
          <w:b/>
        </w:rPr>
      </w:pPr>
      <w:r>
        <w:rPr>
          <w:b/>
        </w:rPr>
        <w:t>FSC –</w:t>
      </w:r>
      <w:r>
        <w:t xml:space="preserve"> Forest Stewardship Council™</w:t>
      </w:r>
    </w:p>
    <w:p w:rsidR="00927A45" w:rsidRPr="000C471C" w:rsidRDefault="00927A45" w:rsidP="00927A45">
      <w:pPr>
        <w:pStyle w:val="ListParagraph"/>
        <w:numPr>
          <w:ilvl w:val="0"/>
          <w:numId w:val="12"/>
        </w:numPr>
        <w:spacing w:after="0"/>
        <w:rPr>
          <w:b/>
        </w:rPr>
      </w:pPr>
      <w:r>
        <w:rPr>
          <w:b/>
        </w:rPr>
        <w:t>FIBA</w:t>
      </w:r>
      <w:r>
        <w:t xml:space="preserve"> - </w:t>
      </w:r>
      <w:r w:rsidRPr="00825E05">
        <w:t>International Basketball Association</w:t>
      </w:r>
    </w:p>
    <w:p w:rsidR="00927A45" w:rsidRPr="001C58A6" w:rsidRDefault="00927A45" w:rsidP="00927A45">
      <w:pPr>
        <w:pStyle w:val="ListParagraph"/>
        <w:numPr>
          <w:ilvl w:val="0"/>
          <w:numId w:val="12"/>
        </w:numPr>
        <w:spacing w:after="0"/>
        <w:rPr>
          <w:b/>
        </w:rPr>
      </w:pPr>
      <w:r>
        <w:rPr>
          <w:b/>
        </w:rPr>
        <w:t xml:space="preserve">LEED – </w:t>
      </w:r>
      <w:r>
        <w:t>Leadership in Energy and Environmental Design</w:t>
      </w:r>
    </w:p>
    <w:p w:rsidR="002B64CA" w:rsidRPr="00C95AD4" w:rsidRDefault="00927A45" w:rsidP="00927A45">
      <w:pPr>
        <w:pStyle w:val="ListParagraph"/>
        <w:numPr>
          <w:ilvl w:val="0"/>
          <w:numId w:val="12"/>
        </w:numPr>
        <w:spacing w:after="0"/>
        <w:rPr>
          <w:b/>
        </w:rPr>
      </w:pPr>
      <w:r>
        <w:rPr>
          <w:b/>
        </w:rPr>
        <w:lastRenderedPageBreak/>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Pr="00C95AD4" w:rsidRDefault="001C58A6" w:rsidP="001C58A6">
      <w:pPr>
        <w:pStyle w:val="ListParagraph"/>
        <w:numPr>
          <w:ilvl w:val="0"/>
          <w:numId w:val="14"/>
        </w:numPr>
        <w:spacing w:after="0"/>
        <w:rPr>
          <w:b/>
        </w:rPr>
      </w:pPr>
      <w:r>
        <w:t>Bas</w:t>
      </w:r>
      <w:r w:rsidR="009A1E8E">
        <w:t>is of desig</w:t>
      </w:r>
      <w:r w:rsidR="006B3FF8">
        <w:t>n shall be “ScissorLoc</w:t>
      </w:r>
      <w:r w:rsidR="008E00B5">
        <w:t xml:space="preserve"> DC</w:t>
      </w:r>
      <w:r>
        <w:t xml:space="preserve">” sports floor system as provided by </w:t>
      </w:r>
      <w:r w:rsidRPr="00C95AD4">
        <w:rPr>
          <w:b/>
        </w:rPr>
        <w:t>Aacer Flooring. (877) 582-1181</w:t>
      </w:r>
      <w:r w:rsidR="00C95AD4" w:rsidRPr="00C95AD4">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2B7005">
        <w:t>nufactured by Aacer Flooring</w:t>
      </w:r>
      <w:r>
        <w:t>.</w:t>
      </w:r>
    </w:p>
    <w:p w:rsidR="007C6557" w:rsidRDefault="009C3A45" w:rsidP="007C655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7C6557" w:rsidRDefault="007C6557" w:rsidP="007C6557">
      <w:pPr>
        <w:pStyle w:val="ListParagraph"/>
        <w:numPr>
          <w:ilvl w:val="0"/>
          <w:numId w:val="15"/>
        </w:numPr>
        <w:spacing w:after="0"/>
        <w:ind w:left="1080"/>
      </w:pPr>
      <w:r>
        <w:t>Installer must have Aacer installation accreditation.</w:t>
      </w:r>
    </w:p>
    <w:p w:rsidR="002529B7" w:rsidRPr="007E44EA" w:rsidRDefault="007C6557" w:rsidP="000E1BB7">
      <w:pPr>
        <w:pStyle w:val="ListParagraph"/>
        <w:numPr>
          <w:ilvl w:val="1"/>
          <w:numId w:val="13"/>
        </w:numPr>
        <w:spacing w:after="0"/>
      </w:pPr>
      <w:r>
        <w:t>Optional: MFMA accreditation.(Specify or Delete)</w:t>
      </w:r>
    </w:p>
    <w:p w:rsidR="000C471C" w:rsidRDefault="000C471C" w:rsidP="000C471C">
      <w:pPr>
        <w:pStyle w:val="ListParagraph"/>
        <w:numPr>
          <w:ilvl w:val="0"/>
          <w:numId w:val="13"/>
        </w:numPr>
        <w:spacing w:after="0"/>
        <w:ind w:left="720"/>
        <w:rPr>
          <w:b/>
        </w:rPr>
      </w:pPr>
      <w:r>
        <w:rPr>
          <w:b/>
        </w:rPr>
        <w:t>Performance Testing</w:t>
      </w:r>
    </w:p>
    <w:p w:rsidR="00927A45" w:rsidRDefault="00927A45" w:rsidP="00927A45">
      <w:pPr>
        <w:pStyle w:val="ListParagraph"/>
        <w:numPr>
          <w:ilvl w:val="0"/>
          <w:numId w:val="16"/>
        </w:numPr>
        <w:spacing w:after="0"/>
      </w:pPr>
      <w:r>
        <w:t>Flooring system shall have been independently tested to the International Standards: DIN 18032, Part 2, EN 14904 or MFMA PUR.</w:t>
      </w:r>
    </w:p>
    <w:p w:rsidR="00927A45" w:rsidRDefault="00927A45" w:rsidP="00927A45">
      <w:pPr>
        <w:pStyle w:val="ListParagraph"/>
        <w:numPr>
          <w:ilvl w:val="0"/>
          <w:numId w:val="16"/>
        </w:numPr>
        <w:spacing w:after="0"/>
      </w:pPr>
      <w:r>
        <w:t>FIBA International Standards</w:t>
      </w:r>
    </w:p>
    <w:p w:rsidR="00927A45" w:rsidRDefault="00927A45" w:rsidP="00927A45">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27A45" w:rsidP="00927A45">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2B7005">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27A45" w:rsidRPr="00955D64" w:rsidRDefault="00927A45" w:rsidP="00927A45">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927A45" w:rsidRPr="007C230A" w:rsidRDefault="00927A45" w:rsidP="00927A45">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927A45" w:rsidRPr="00955D64" w:rsidRDefault="00927A45" w:rsidP="00927A45">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927A45" w:rsidRPr="00955D64" w:rsidRDefault="00927A45" w:rsidP="00927A45">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927A45" w:rsidP="00927A45">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927A45" w:rsidRDefault="00927A45" w:rsidP="00927A45">
      <w:pPr>
        <w:pStyle w:val="ListParagraph"/>
        <w:numPr>
          <w:ilvl w:val="0"/>
          <w:numId w:val="20"/>
        </w:numPr>
        <w:spacing w:after="0"/>
      </w:pPr>
      <w:r>
        <w:t>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27A45" w:rsidRDefault="00927A45" w:rsidP="00927A45">
      <w:pPr>
        <w:pStyle w:val="ListParagraph"/>
        <w:numPr>
          <w:ilvl w:val="0"/>
          <w:numId w:val="20"/>
        </w:numPr>
        <w:spacing w:after="0"/>
      </w:pPr>
      <w:r>
        <w:t>During the warranty period, the floor shall not be recoated without the approval of the flooring contractor.</w:t>
      </w:r>
    </w:p>
    <w:p w:rsidR="00927A45" w:rsidRDefault="00927A45" w:rsidP="00927A45">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927A45" w:rsidRDefault="00927A45" w:rsidP="00927A45">
      <w:pPr>
        <w:pStyle w:val="ListParagraph"/>
        <w:numPr>
          <w:ilvl w:val="0"/>
          <w:numId w:val="20"/>
        </w:numPr>
        <w:spacing w:after="0"/>
      </w:pPr>
      <w:r>
        <w:t>Flooring contractor warrants the install of the floor systems to be free from defects in materials and workmanship for a period of one year.</w:t>
      </w:r>
    </w:p>
    <w:p w:rsidR="00927A45" w:rsidRDefault="00927A45" w:rsidP="00927A45">
      <w:pPr>
        <w:pStyle w:val="ListParagraph"/>
        <w:numPr>
          <w:ilvl w:val="0"/>
          <w:numId w:val="20"/>
        </w:numPr>
        <w:spacing w:after="0"/>
      </w:pPr>
      <w:r>
        <w:t>Notification of claim shall be made within 30 days of discovery.</w:t>
      </w:r>
    </w:p>
    <w:p w:rsidR="00927A45" w:rsidRDefault="00927A45" w:rsidP="00927A45">
      <w:pPr>
        <w:pStyle w:val="ListParagraph"/>
        <w:numPr>
          <w:ilvl w:val="0"/>
          <w:numId w:val="20"/>
        </w:numPr>
        <w:spacing w:after="0"/>
      </w:pPr>
      <w:r>
        <w:t xml:space="preserve">In the event of breach of any warranty, the liability of Aacer Flooring shall be limited to repairing or replacing </w:t>
      </w:r>
      <w:r>
        <w:rPr>
          <w:b/>
        </w:rPr>
        <w:t xml:space="preserve">ScissorLoc DC </w:t>
      </w:r>
      <w:r>
        <w:t>material and system components supplied by Aacer Flooring and proven to be defective in manufacture, and shall not include any other damages, either direct or consequential.</w:t>
      </w:r>
    </w:p>
    <w:p w:rsidR="00A327C4" w:rsidRPr="009675EB" w:rsidRDefault="00927A45" w:rsidP="00927A45">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E141F6" w:rsidP="005C3DE2">
      <w:pPr>
        <w:pStyle w:val="ListParagraph"/>
        <w:numPr>
          <w:ilvl w:val="0"/>
          <w:numId w:val="21"/>
        </w:numPr>
        <w:spacing w:after="0"/>
        <w:rPr>
          <w:b/>
        </w:rPr>
      </w:pPr>
      <w:r>
        <w:rPr>
          <w:b/>
        </w:rPr>
        <w:t>Resilient Foam-</w:t>
      </w:r>
    </w:p>
    <w:p w:rsidR="00A77424" w:rsidRDefault="005C3DE2" w:rsidP="008E00B5">
      <w:pPr>
        <w:pStyle w:val="ListParagraph"/>
        <w:numPr>
          <w:ilvl w:val="0"/>
          <w:numId w:val="37"/>
        </w:numPr>
        <w:spacing w:after="0" w:line="240" w:lineRule="auto"/>
      </w:pPr>
      <w:r>
        <w:t xml:space="preserve"> </w:t>
      </w:r>
      <w:r w:rsidR="008E00B5">
        <w:t>3</w:t>
      </w:r>
      <w:r w:rsidR="00E141F6">
        <w:t>/4"</w:t>
      </w:r>
      <w:r w:rsidR="00732695">
        <w:t xml:space="preserve"> (19mm)</w:t>
      </w:r>
      <w:r w:rsidR="00E141F6">
        <w:t xml:space="preserve"> multicellular, c</w:t>
      </w:r>
      <w:r w:rsidR="009C3A45">
        <w:t>losed cell, polyethylene</w:t>
      </w:r>
      <w:r w:rsidR="00E141F6">
        <w:t xml:space="preserve"> foam, nominal </w:t>
      </w:r>
      <w:r w:rsidR="00927A45">
        <w:t>1.7-</w:t>
      </w:r>
      <w:r w:rsidR="00E141F6">
        <w:t xml:space="preserve">2.0 PCF </w:t>
      </w:r>
      <w:r w:rsidR="00B81A2A">
        <w:t>density</w:t>
      </w:r>
      <w:r w:rsidR="00E141F6">
        <w:t>.</w:t>
      </w:r>
    </w:p>
    <w:p w:rsidR="0008674E" w:rsidRDefault="009675EB" w:rsidP="009675EB">
      <w:pPr>
        <w:pStyle w:val="ListParagraph"/>
        <w:numPr>
          <w:ilvl w:val="0"/>
          <w:numId w:val="21"/>
        </w:numPr>
        <w:spacing w:after="0"/>
        <w:rPr>
          <w:b/>
        </w:rPr>
      </w:pPr>
      <w:r>
        <w:rPr>
          <w:b/>
        </w:rPr>
        <w:t>Subfloor –</w:t>
      </w:r>
    </w:p>
    <w:p w:rsidR="00580267" w:rsidRDefault="00C95AD4" w:rsidP="00A327C4">
      <w:pPr>
        <w:pStyle w:val="ListParagraph"/>
        <w:numPr>
          <w:ilvl w:val="0"/>
          <w:numId w:val="24"/>
        </w:numPr>
        <w:spacing w:after="0"/>
      </w:pPr>
      <w:r>
        <w:t>½”</w:t>
      </w:r>
      <w:r w:rsidR="009C3A45">
        <w:t xml:space="preserve"> X 6</w:t>
      </w:r>
      <w:r>
        <w:t>”</w:t>
      </w:r>
      <w:r w:rsidR="009C3A45">
        <w:t xml:space="preserve"> (nominal</w:t>
      </w:r>
      <w:r w:rsidR="00076D44">
        <w:t>) Spruce, Pine, Fir,</w:t>
      </w:r>
      <w:r w:rsidR="00A327C4">
        <w:t xml:space="preserve"> Hemlock, S4S</w:t>
      </w:r>
      <w:r w:rsidR="00076D44">
        <w:t>, random length.</w:t>
      </w:r>
    </w:p>
    <w:p w:rsidR="00927A45" w:rsidRPr="0008674E" w:rsidRDefault="0008674E" w:rsidP="00927A45">
      <w:pPr>
        <w:pStyle w:val="ListParagraph"/>
        <w:numPr>
          <w:ilvl w:val="0"/>
          <w:numId w:val="24"/>
        </w:numPr>
        <w:spacing w:after="0"/>
      </w:pPr>
      <w:r w:rsidRPr="0008674E">
        <w:lastRenderedPageBreak/>
        <w:t xml:space="preserve">FSC® Certified (Specify or Delete) </w:t>
      </w:r>
      <w:r>
        <w:t>Subfloor</w:t>
      </w:r>
      <w:r w:rsidRPr="0008674E">
        <w:t xml:space="preserve"> must be certified by</w:t>
      </w:r>
      <w:r w:rsidR="002B7005">
        <w:t xml:space="preserve"> the Forest Stewardship Council™</w:t>
      </w:r>
    </w:p>
    <w:p w:rsidR="00927A45" w:rsidRDefault="00927A45" w:rsidP="00927A45">
      <w:pPr>
        <w:pStyle w:val="ListParagraph"/>
        <w:numPr>
          <w:ilvl w:val="0"/>
          <w:numId w:val="21"/>
        </w:numPr>
        <w:spacing w:after="0"/>
        <w:rPr>
          <w:b/>
        </w:rPr>
      </w:pPr>
      <w:r>
        <w:rPr>
          <w:b/>
        </w:rPr>
        <w:t>Automatic Mechanical Ventilation- (Optional)(Specify or Delete)</w:t>
      </w:r>
    </w:p>
    <w:p w:rsidR="00927A45" w:rsidRDefault="00927A45" w:rsidP="00927A45">
      <w:pPr>
        <w:pStyle w:val="ListParagraph"/>
        <w:numPr>
          <w:ilvl w:val="0"/>
          <w:numId w:val="42"/>
        </w:numPr>
        <w:spacing w:after="0"/>
      </w:pPr>
      <w:r>
        <w:t>Aacer “PowerVent Air Flow System”</w:t>
      </w:r>
    </w:p>
    <w:p w:rsidR="00927A45" w:rsidRDefault="00927A45" w:rsidP="00927A45">
      <w:pPr>
        <w:pStyle w:val="ListParagraph"/>
        <w:numPr>
          <w:ilvl w:val="1"/>
          <w:numId w:val="21"/>
        </w:numPr>
        <w:spacing w:after="0"/>
        <w:rPr>
          <w:b/>
        </w:rPr>
      </w:pPr>
      <w:r>
        <w:t xml:space="preserve">3” x 12” air duct, attached blowers capable of at least 300 C.F.M. and a </w:t>
      </w:r>
      <w:r w:rsidR="00732695">
        <w:t>control box with smart humidistats</w:t>
      </w:r>
      <w:r>
        <w: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732695"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2B7005">
        <w:t>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732695"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rsidR="00B81A2A">
        <w:t>,</w:t>
      </w:r>
      <w:r>
        <w:t xml:space="preserve"> </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AE5825">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732695">
        <w:t>– 1-3/4” (44mm) or 2” (51mm) barbed cleats or staples</w:t>
      </w:r>
      <w:r w:rsidR="00FF0005">
        <w:t>.</w:t>
      </w:r>
    </w:p>
    <w:p w:rsidR="0008674E" w:rsidRDefault="0008674E" w:rsidP="0008674E">
      <w:pPr>
        <w:pStyle w:val="ListParagraph"/>
        <w:numPr>
          <w:ilvl w:val="0"/>
          <w:numId w:val="23"/>
        </w:numPr>
        <w:spacing w:after="0"/>
      </w:pPr>
      <w:r>
        <w:t xml:space="preserve">Subfloor </w:t>
      </w:r>
      <w:r w:rsidR="00FF0005">
        <w:t xml:space="preserve">– </w:t>
      </w:r>
      <w:r w:rsidR="00F14B46">
        <w:t>1</w:t>
      </w:r>
      <w:r w:rsidR="00A327C4">
        <w:t>-1/2</w:t>
      </w:r>
      <w:r w:rsidR="00FF0005">
        <w:t xml:space="preserve">” </w:t>
      </w:r>
      <w:r w:rsidR="00732695">
        <w:t>(38mm) coated staples</w:t>
      </w:r>
      <w:r w:rsidR="00732695" w:rsidRPr="0090266C">
        <w:t xml:space="preserve"> </w:t>
      </w:r>
      <w:r w:rsidR="00732695">
        <w:t>or equivalent</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5979E1" w:rsidP="00E61ADC">
      <w:pPr>
        <w:pStyle w:val="ListParagraph"/>
        <w:numPr>
          <w:ilvl w:val="0"/>
          <w:numId w:val="27"/>
        </w:numPr>
        <w:spacing w:after="0"/>
      </w:pPr>
      <w:r>
        <w:t xml:space="preserve">Lay </w:t>
      </w:r>
      <w:r w:rsidR="00880B97">
        <w:t xml:space="preserve">foam perpendicular to the long dimension of the room.  </w:t>
      </w:r>
      <w:r w:rsidR="00363C86">
        <w:t>Butt</w:t>
      </w:r>
      <w:r w:rsidR="00880B97">
        <w:t xml:space="preserve"> all end and side joints tight.  Tape all seams.  </w:t>
      </w:r>
    </w:p>
    <w:p w:rsidR="009C3A45" w:rsidRDefault="00076D44" w:rsidP="00E61ADC">
      <w:pPr>
        <w:pStyle w:val="ListParagraph"/>
        <w:numPr>
          <w:ilvl w:val="0"/>
          <w:numId w:val="27"/>
        </w:numPr>
        <w:spacing w:after="0"/>
      </w:pPr>
      <w:r>
        <w:t>Install</w:t>
      </w:r>
      <w:r w:rsidR="00CD30EE">
        <w:t xml:space="preserve"> first layer of 1</w:t>
      </w:r>
      <w:r w:rsidR="008E00B5">
        <w:t>/2</w:t>
      </w:r>
      <w:r w:rsidR="00CD30EE">
        <w:t xml:space="preserve"> x 6 pine at 22-1/2</w:t>
      </w:r>
      <w:r>
        <w:t xml:space="preserve"> degrees to the finished flooring direction.  B</w:t>
      </w:r>
      <w:r w:rsidR="008E00B5">
        <w:t xml:space="preserve">utt end joints and provide </w:t>
      </w:r>
      <w:r w:rsidR="00FC2538">
        <w:t>7</w:t>
      </w:r>
      <w:r w:rsidR="00A77424">
        <w:t>” of</w:t>
      </w:r>
      <w:r>
        <w:t xml:space="preserve"> spacing </w:t>
      </w:r>
      <w:r w:rsidR="00A77424">
        <w:t>alongside</w:t>
      </w:r>
      <w:r>
        <w:t xml:space="preserve"> edges.  Provide </w:t>
      </w:r>
      <w:r w:rsidR="00732695">
        <w:t>1-1/2” (40mm) to 2” (51mm)</w:t>
      </w:r>
      <w:r>
        <w:t xml:space="preserve">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t xml:space="preserve"> The second layer of 1</w:t>
      </w:r>
      <w:r w:rsidR="008E00B5">
        <w:t>/2</w:t>
      </w:r>
      <w:r>
        <w:t xml:space="preserve"> x 6 pine shall be laid in the opposite direction of the first laye</w:t>
      </w:r>
      <w:r w:rsidR="00CD30EE">
        <w:t>r, at a 22-1/2</w:t>
      </w:r>
      <w:r>
        <w:t xml:space="preserve"> degree angle to</w:t>
      </w:r>
      <w:r w:rsidR="00B42364">
        <w:t xml:space="preserve"> </w:t>
      </w:r>
      <w:r>
        <w:t xml:space="preserve">the finished flooring direction.  Butt end joints and provide 2” </w:t>
      </w:r>
      <w:r>
        <w:lastRenderedPageBreak/>
        <w:t xml:space="preserve">spacing </w:t>
      </w:r>
      <w:r w:rsidR="00A77424">
        <w:t>alongside</w:t>
      </w:r>
      <w:r>
        <w:t xml:space="preserve"> edges and secure to first layer with</w:t>
      </w:r>
      <w:r w:rsidR="009C3A45">
        <w:t xml:space="preserve"> 1</w:t>
      </w:r>
      <w:r w:rsidR="00A327C4">
        <w:t>-1/2”</w:t>
      </w:r>
      <w:r>
        <w:t xml:space="preserve"> staples at each intersection.  Provide </w:t>
      </w:r>
      <w:r w:rsidR="00732695">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732695">
        <w:t xml:space="preserve">or stapled approximately </w:t>
      </w:r>
      <w:r>
        <w:t xml:space="preserve">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w:t>
      </w:r>
      <w:r w:rsidR="00732695">
        <w:t>1-1/2” (40mm) to 2” (51mm)</w:t>
      </w:r>
      <w:r>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r>
        <w:t>ScissorLoc</w:t>
      </w:r>
      <w:r w:rsidR="008E00B5">
        <w:t xml:space="preserve"> DC</w:t>
      </w:r>
      <w:r w:rsidR="004E7967" w:rsidRPr="004E7967">
        <w:t xml:space="preserve"> Spec sheet</w:t>
      </w:r>
    </w:p>
    <w:p w:rsidR="004E7967" w:rsidRPr="004E7967" w:rsidRDefault="00BC5DD8" w:rsidP="004E7967">
      <w:pPr>
        <w:spacing w:after="0"/>
      </w:pPr>
      <w:r>
        <w:t>June</w:t>
      </w:r>
      <w:r w:rsidR="00927A45">
        <w:t>, 201</w:t>
      </w:r>
      <w:r>
        <w:t>6</w:t>
      </w:r>
      <w:bookmarkStart w:id="0" w:name="_GoBack"/>
      <w:bookmarkEnd w:id="0"/>
    </w:p>
    <w:p w:rsidR="004E7967" w:rsidRDefault="004E7967" w:rsidP="004E7967">
      <w:pPr>
        <w:spacing w:after="0"/>
      </w:pPr>
      <w:r w:rsidRPr="004E7967">
        <w:t>Revision level A</w:t>
      </w:r>
    </w:p>
    <w:p w:rsidR="00927A45" w:rsidRDefault="00927A45" w:rsidP="004E7967">
      <w:pPr>
        <w:spacing w:after="0"/>
      </w:pPr>
    </w:p>
    <w:p w:rsidR="00927A45" w:rsidRPr="00927A45" w:rsidRDefault="00927A45" w:rsidP="00927A45">
      <w:pPr>
        <w:spacing w:after="0"/>
        <w:jc w:val="center"/>
        <w:rPr>
          <w:b/>
        </w:rPr>
      </w:pPr>
      <w:r w:rsidRPr="00927A45">
        <w:rPr>
          <w:b/>
        </w:rPr>
        <w:t>Construction options are available to modify this system to the project design and budget.</w:t>
      </w:r>
    </w:p>
    <w:p w:rsidR="00927A45" w:rsidRPr="004E7967" w:rsidRDefault="00927A45" w:rsidP="00927A45">
      <w:pPr>
        <w:spacing w:after="0"/>
        <w:jc w:val="center"/>
      </w:pPr>
      <w:r w:rsidRPr="00927A45">
        <w:rPr>
          <w:b/>
        </w:rPr>
        <w:t>Contact your Regional Sales Manager (1-877-582-1181) or the local Aacer Flooring Authorized Dealer for more information.</w:t>
      </w:r>
    </w:p>
    <w:sectPr w:rsidR="00927A45"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93E" w:rsidRDefault="004A493E" w:rsidP="007D78BB">
      <w:pPr>
        <w:spacing w:after="0" w:line="240" w:lineRule="auto"/>
      </w:pPr>
      <w:r>
        <w:separator/>
      </w:r>
    </w:p>
  </w:endnote>
  <w:endnote w:type="continuationSeparator" w:id="0">
    <w:p w:rsidR="004A493E" w:rsidRDefault="004A493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005BFE" w:rsidRPr="004E7967" w:rsidRDefault="00005BFE" w:rsidP="004E7967">
            <w:pPr>
              <w:pStyle w:val="Footer"/>
              <w:jc w:val="right"/>
              <w:rPr>
                <w:b/>
                <w:sz w:val="24"/>
                <w:szCs w:val="24"/>
              </w:rPr>
            </w:pPr>
            <w:r>
              <w:t xml:space="preserve">Page </w:t>
            </w:r>
            <w:r w:rsidR="006E4AC3">
              <w:rPr>
                <w:b/>
                <w:sz w:val="24"/>
                <w:szCs w:val="24"/>
              </w:rPr>
              <w:fldChar w:fldCharType="begin"/>
            </w:r>
            <w:r>
              <w:rPr>
                <w:b/>
              </w:rPr>
              <w:instrText xml:space="preserve"> PAGE </w:instrText>
            </w:r>
            <w:r w:rsidR="006E4AC3">
              <w:rPr>
                <w:b/>
                <w:sz w:val="24"/>
                <w:szCs w:val="24"/>
              </w:rPr>
              <w:fldChar w:fldCharType="separate"/>
            </w:r>
            <w:r w:rsidR="00BC5DD8">
              <w:rPr>
                <w:b/>
                <w:noProof/>
              </w:rPr>
              <w:t>5</w:t>
            </w:r>
            <w:r w:rsidR="006E4AC3">
              <w:rPr>
                <w:b/>
                <w:sz w:val="24"/>
                <w:szCs w:val="24"/>
              </w:rPr>
              <w:fldChar w:fldCharType="end"/>
            </w:r>
            <w:r>
              <w:t xml:space="preserve"> of </w:t>
            </w:r>
            <w:r w:rsidR="006E4AC3">
              <w:rPr>
                <w:b/>
                <w:sz w:val="24"/>
                <w:szCs w:val="24"/>
              </w:rPr>
              <w:fldChar w:fldCharType="begin"/>
            </w:r>
            <w:r>
              <w:rPr>
                <w:b/>
              </w:rPr>
              <w:instrText xml:space="preserve"> NUMPAGES  </w:instrText>
            </w:r>
            <w:r w:rsidR="006E4AC3">
              <w:rPr>
                <w:b/>
                <w:sz w:val="24"/>
                <w:szCs w:val="24"/>
              </w:rPr>
              <w:fldChar w:fldCharType="separate"/>
            </w:r>
            <w:r w:rsidR="00BC5DD8">
              <w:rPr>
                <w:b/>
                <w:noProof/>
              </w:rPr>
              <w:t>5</w:t>
            </w:r>
            <w:r w:rsidR="006E4AC3">
              <w:rPr>
                <w:b/>
                <w:sz w:val="24"/>
                <w:szCs w:val="24"/>
              </w:rPr>
              <w:fldChar w:fldCharType="end"/>
            </w:r>
          </w:p>
        </w:sdtContent>
      </w:sdt>
    </w:sdtContent>
  </w:sdt>
  <w:p w:rsidR="00005BFE" w:rsidRDefault="0000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93E" w:rsidRDefault="004A493E" w:rsidP="007D78BB">
      <w:pPr>
        <w:spacing w:after="0" w:line="240" w:lineRule="auto"/>
      </w:pPr>
      <w:r>
        <w:separator/>
      </w:r>
    </w:p>
  </w:footnote>
  <w:footnote w:type="continuationSeparator" w:id="0">
    <w:p w:rsidR="004A493E" w:rsidRDefault="004A493E"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FE" w:rsidRPr="00477297" w:rsidRDefault="008E00B5">
    <w:pPr>
      <w:pStyle w:val="Header"/>
      <w:rPr>
        <w:b/>
      </w:rPr>
    </w:pPr>
    <w:r>
      <w:rPr>
        <w:b/>
      </w:rPr>
      <w:t>ScissorLoc DC</w:t>
    </w:r>
  </w:p>
  <w:p w:rsidR="00005BFE" w:rsidRDefault="00005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E01A08C6"/>
    <w:lvl w:ilvl="0" w:tplc="192CF7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403E1018"/>
    <w:lvl w:ilvl="0" w:tplc="C7BAB6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15E0B7B6"/>
    <w:lvl w:ilvl="0" w:tplc="6DE092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569E474A"/>
    <w:lvl w:ilvl="0" w:tplc="417A3B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EBB29D4E"/>
    <w:lvl w:ilvl="0" w:tplc="61906B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97DC5312"/>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DDA0FCE8"/>
    <w:lvl w:ilvl="0" w:tplc="DB70DE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E1416"/>
    <w:multiLevelType w:val="hybridMultilevel"/>
    <w:tmpl w:val="CBECD600"/>
    <w:lvl w:ilvl="0" w:tplc="3B464A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15CF"/>
    <w:multiLevelType w:val="multilevel"/>
    <w:tmpl w:val="54F84542"/>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4CA57B3"/>
    <w:multiLevelType w:val="multilevel"/>
    <w:tmpl w:val="A8CC4D8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A0F1C"/>
    <w:multiLevelType w:val="hybridMultilevel"/>
    <w:tmpl w:val="63923E50"/>
    <w:lvl w:ilvl="0" w:tplc="157EF286">
      <w:start w:val="1"/>
      <w:numFmt w:val="decimal"/>
      <w:lvlText w:val="%1."/>
      <w:lvlJc w:val="left"/>
      <w:pPr>
        <w:ind w:left="1080" w:hanging="360"/>
      </w:pPr>
      <w:rPr>
        <w:rFonts w:hint="default"/>
        <w:b/>
      </w:rPr>
    </w:lvl>
    <w:lvl w:ilvl="1" w:tplc="E1EA4DAE">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93433E"/>
    <w:multiLevelType w:val="hybridMultilevel"/>
    <w:tmpl w:val="94AAEAC0"/>
    <w:lvl w:ilvl="0" w:tplc="72800EC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1549D"/>
    <w:multiLevelType w:val="hybridMultilevel"/>
    <w:tmpl w:val="5D3064E4"/>
    <w:lvl w:ilvl="0" w:tplc="2B7EC9A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8454C1"/>
    <w:multiLevelType w:val="hybridMultilevel"/>
    <w:tmpl w:val="068C8420"/>
    <w:lvl w:ilvl="0" w:tplc="1F4E75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F5D31"/>
    <w:multiLevelType w:val="hybridMultilevel"/>
    <w:tmpl w:val="9B1C1210"/>
    <w:lvl w:ilvl="0" w:tplc="4DCACE9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35FDD"/>
    <w:multiLevelType w:val="multilevel"/>
    <w:tmpl w:val="1E1C81D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2">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0"/>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2"/>
  </w:num>
  <w:num w:numId="10">
    <w:abstractNumId w:val="18"/>
  </w:num>
  <w:num w:numId="11">
    <w:abstractNumId w:val="24"/>
  </w:num>
  <w:num w:numId="12">
    <w:abstractNumId w:val="3"/>
  </w:num>
  <w:num w:numId="13">
    <w:abstractNumId w:val="35"/>
  </w:num>
  <w:num w:numId="14">
    <w:abstractNumId w:val="31"/>
  </w:num>
  <w:num w:numId="15">
    <w:abstractNumId w:val="12"/>
  </w:num>
  <w:num w:numId="16">
    <w:abstractNumId w:val="4"/>
  </w:num>
  <w:num w:numId="17">
    <w:abstractNumId w:val="37"/>
  </w:num>
  <w:num w:numId="18">
    <w:abstractNumId w:val="21"/>
  </w:num>
  <w:num w:numId="19">
    <w:abstractNumId w:val="39"/>
  </w:num>
  <w:num w:numId="20">
    <w:abstractNumId w:val="34"/>
  </w:num>
  <w:num w:numId="21">
    <w:abstractNumId w:val="29"/>
  </w:num>
  <w:num w:numId="22">
    <w:abstractNumId w:val="19"/>
  </w:num>
  <w:num w:numId="23">
    <w:abstractNumId w:val="17"/>
  </w:num>
  <w:num w:numId="24">
    <w:abstractNumId w:val="0"/>
  </w:num>
  <w:num w:numId="25">
    <w:abstractNumId w:val="8"/>
  </w:num>
  <w:num w:numId="26">
    <w:abstractNumId w:val="33"/>
  </w:num>
  <w:num w:numId="27">
    <w:abstractNumId w:val="9"/>
  </w:num>
  <w:num w:numId="28">
    <w:abstractNumId w:val="16"/>
  </w:num>
  <w:num w:numId="29">
    <w:abstractNumId w:val="36"/>
  </w:num>
  <w:num w:numId="30">
    <w:abstractNumId w:val="23"/>
  </w:num>
  <w:num w:numId="31">
    <w:abstractNumId w:val="7"/>
  </w:num>
  <w:num w:numId="32">
    <w:abstractNumId w:val="28"/>
  </w:num>
  <w:num w:numId="33">
    <w:abstractNumId w:val="14"/>
  </w:num>
  <w:num w:numId="34">
    <w:abstractNumId w:val="1"/>
  </w:num>
  <w:num w:numId="35">
    <w:abstractNumId w:val="13"/>
  </w:num>
  <w:num w:numId="36">
    <w:abstractNumId w:val="6"/>
  </w:num>
  <w:num w:numId="37">
    <w:abstractNumId w:val="5"/>
  </w:num>
  <w:num w:numId="38">
    <w:abstractNumId w:val="38"/>
  </w:num>
  <w:num w:numId="39">
    <w:abstractNumId w:val="11"/>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62D2"/>
    <w:rsid w:val="00076D44"/>
    <w:rsid w:val="0008674E"/>
    <w:rsid w:val="000A5C8D"/>
    <w:rsid w:val="000B1E41"/>
    <w:rsid w:val="000C471C"/>
    <w:rsid w:val="000E1BB7"/>
    <w:rsid w:val="001053AD"/>
    <w:rsid w:val="00156A4C"/>
    <w:rsid w:val="001864A9"/>
    <w:rsid w:val="001C58A6"/>
    <w:rsid w:val="0024415B"/>
    <w:rsid w:val="0024679D"/>
    <w:rsid w:val="002529B7"/>
    <w:rsid w:val="00273991"/>
    <w:rsid w:val="00277A35"/>
    <w:rsid w:val="002B64CA"/>
    <w:rsid w:val="002B7005"/>
    <w:rsid w:val="002C4682"/>
    <w:rsid w:val="002E418C"/>
    <w:rsid w:val="00320CA7"/>
    <w:rsid w:val="00322503"/>
    <w:rsid w:val="00363C86"/>
    <w:rsid w:val="0038416D"/>
    <w:rsid w:val="003936EA"/>
    <w:rsid w:val="003C3E61"/>
    <w:rsid w:val="003D6728"/>
    <w:rsid w:val="00420298"/>
    <w:rsid w:val="004251E0"/>
    <w:rsid w:val="00477297"/>
    <w:rsid w:val="00495B04"/>
    <w:rsid w:val="004A493E"/>
    <w:rsid w:val="004D1842"/>
    <w:rsid w:val="004D3841"/>
    <w:rsid w:val="004E7967"/>
    <w:rsid w:val="00553202"/>
    <w:rsid w:val="00580267"/>
    <w:rsid w:val="00593EB8"/>
    <w:rsid w:val="005974FD"/>
    <w:rsid w:val="005979E1"/>
    <w:rsid w:val="005B1CEF"/>
    <w:rsid w:val="005C18A1"/>
    <w:rsid w:val="005C3DE2"/>
    <w:rsid w:val="005F2172"/>
    <w:rsid w:val="006273F4"/>
    <w:rsid w:val="0064738B"/>
    <w:rsid w:val="006B1D88"/>
    <w:rsid w:val="006B3FF8"/>
    <w:rsid w:val="006D5015"/>
    <w:rsid w:val="006E4AC3"/>
    <w:rsid w:val="0071682F"/>
    <w:rsid w:val="00732695"/>
    <w:rsid w:val="00732965"/>
    <w:rsid w:val="0075225A"/>
    <w:rsid w:val="0075305A"/>
    <w:rsid w:val="00761074"/>
    <w:rsid w:val="007643BE"/>
    <w:rsid w:val="0076679A"/>
    <w:rsid w:val="0077666D"/>
    <w:rsid w:val="007869D1"/>
    <w:rsid w:val="007B3F09"/>
    <w:rsid w:val="007C6557"/>
    <w:rsid w:val="007D469E"/>
    <w:rsid w:val="007D78BB"/>
    <w:rsid w:val="007E44EA"/>
    <w:rsid w:val="0081613F"/>
    <w:rsid w:val="0086410A"/>
    <w:rsid w:val="00880B97"/>
    <w:rsid w:val="008D378B"/>
    <w:rsid w:val="008E00B5"/>
    <w:rsid w:val="008E77C5"/>
    <w:rsid w:val="008F15B6"/>
    <w:rsid w:val="00900EB2"/>
    <w:rsid w:val="00904522"/>
    <w:rsid w:val="00927A45"/>
    <w:rsid w:val="00944D45"/>
    <w:rsid w:val="00955D64"/>
    <w:rsid w:val="009669BB"/>
    <w:rsid w:val="009675EB"/>
    <w:rsid w:val="00973E8B"/>
    <w:rsid w:val="0099036D"/>
    <w:rsid w:val="00992B57"/>
    <w:rsid w:val="009A1E8E"/>
    <w:rsid w:val="009B2A7C"/>
    <w:rsid w:val="009C3A45"/>
    <w:rsid w:val="00A327C4"/>
    <w:rsid w:val="00A405F6"/>
    <w:rsid w:val="00A41788"/>
    <w:rsid w:val="00A62808"/>
    <w:rsid w:val="00A62D21"/>
    <w:rsid w:val="00A77424"/>
    <w:rsid w:val="00A849C5"/>
    <w:rsid w:val="00AA1681"/>
    <w:rsid w:val="00AB6DE9"/>
    <w:rsid w:val="00AC27BB"/>
    <w:rsid w:val="00AD34CD"/>
    <w:rsid w:val="00AE5825"/>
    <w:rsid w:val="00AF2D8B"/>
    <w:rsid w:val="00B25B6D"/>
    <w:rsid w:val="00B42364"/>
    <w:rsid w:val="00B426AF"/>
    <w:rsid w:val="00B460C3"/>
    <w:rsid w:val="00B64813"/>
    <w:rsid w:val="00B81A2A"/>
    <w:rsid w:val="00B821FD"/>
    <w:rsid w:val="00BA6CAE"/>
    <w:rsid w:val="00BB3770"/>
    <w:rsid w:val="00BC5DD8"/>
    <w:rsid w:val="00BC6026"/>
    <w:rsid w:val="00BF00BE"/>
    <w:rsid w:val="00C166BD"/>
    <w:rsid w:val="00C27DC0"/>
    <w:rsid w:val="00C47632"/>
    <w:rsid w:val="00C5761E"/>
    <w:rsid w:val="00C9435F"/>
    <w:rsid w:val="00C95AD4"/>
    <w:rsid w:val="00C95FEE"/>
    <w:rsid w:val="00CB6A2B"/>
    <w:rsid w:val="00CD30EE"/>
    <w:rsid w:val="00CF6AC1"/>
    <w:rsid w:val="00D03F78"/>
    <w:rsid w:val="00D10869"/>
    <w:rsid w:val="00D252DD"/>
    <w:rsid w:val="00D647D2"/>
    <w:rsid w:val="00D87E18"/>
    <w:rsid w:val="00D91E69"/>
    <w:rsid w:val="00DA04CD"/>
    <w:rsid w:val="00E141F6"/>
    <w:rsid w:val="00E23F2A"/>
    <w:rsid w:val="00E31532"/>
    <w:rsid w:val="00E33C77"/>
    <w:rsid w:val="00E61ADC"/>
    <w:rsid w:val="00E6275F"/>
    <w:rsid w:val="00E6662F"/>
    <w:rsid w:val="00E84B40"/>
    <w:rsid w:val="00F1008B"/>
    <w:rsid w:val="00F14B46"/>
    <w:rsid w:val="00F4751B"/>
    <w:rsid w:val="00F9594B"/>
    <w:rsid w:val="00FA68C5"/>
    <w:rsid w:val="00FC2538"/>
    <w:rsid w:val="00FE6BAC"/>
    <w:rsid w:val="00FF0005"/>
    <w:rsid w:val="00FF3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8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51E8-5CBC-4DC7-A375-81C71151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Janelle Pederson</cp:lastModifiedBy>
  <cp:revision>3</cp:revision>
  <cp:lastPrinted>2009-06-18T22:17:00Z</cp:lastPrinted>
  <dcterms:created xsi:type="dcterms:W3CDTF">2016-06-03T17:13:00Z</dcterms:created>
  <dcterms:modified xsi:type="dcterms:W3CDTF">2016-06-07T20:44:00Z</dcterms:modified>
</cp:coreProperties>
</file>