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869D1" w:rsidRPr="007D78BB" w:rsidRDefault="002E418C" w:rsidP="007D78BB">
      <w:pPr>
        <w:rPr>
          <w:b/>
        </w:rPr>
      </w:pPr>
      <w:bookmarkStart w:id="0" w:name="_GoBack"/>
      <w:bookmarkEnd w:id="0"/>
      <w:r>
        <w:rPr>
          <w:b/>
        </w:rPr>
        <w:t>SEC</w:t>
      </w:r>
      <w:r w:rsidR="007D78BB" w:rsidRPr="007D78BB">
        <w:rPr>
          <w:b/>
        </w:rPr>
        <w:t>TION 09642-Wood Gymnasium Flooring</w:t>
      </w:r>
    </w:p>
    <w:p w:rsidR="007D78BB" w:rsidRDefault="007D78BB" w:rsidP="005F2172">
      <w:pPr>
        <w:rPr>
          <w:b/>
          <w:u w:val="single"/>
        </w:rPr>
      </w:pPr>
      <w:r w:rsidRPr="007D78BB">
        <w:rPr>
          <w:b/>
          <w:u w:val="single"/>
        </w:rPr>
        <w:t>PART 1 – GENERAL</w:t>
      </w:r>
    </w:p>
    <w:p w:rsidR="005F2172" w:rsidRDefault="005F2172" w:rsidP="005F2172">
      <w:pPr>
        <w:pStyle w:val="ListParagraph"/>
        <w:numPr>
          <w:ilvl w:val="1"/>
          <w:numId w:val="8"/>
        </w:numPr>
        <w:spacing w:after="0"/>
        <w:ind w:left="432"/>
        <w:rPr>
          <w:b/>
          <w:u w:val="single"/>
        </w:rPr>
      </w:pPr>
      <w:r>
        <w:rPr>
          <w:b/>
          <w:u w:val="single"/>
        </w:rPr>
        <w:t>DESCRIPTION</w:t>
      </w:r>
    </w:p>
    <w:p w:rsidR="005F2172" w:rsidRDefault="005F2172" w:rsidP="005F2172">
      <w:pPr>
        <w:pStyle w:val="ListParagraph"/>
        <w:numPr>
          <w:ilvl w:val="0"/>
          <w:numId w:val="9"/>
        </w:numPr>
        <w:spacing w:after="0"/>
        <w:rPr>
          <w:b/>
        </w:rPr>
      </w:pPr>
      <w:r w:rsidRPr="0031668A">
        <w:rPr>
          <w:b/>
        </w:rPr>
        <w:t>Related work specified under other sections.</w:t>
      </w:r>
    </w:p>
    <w:p w:rsidR="005F2172" w:rsidRDefault="005F2172" w:rsidP="005F2172">
      <w:pPr>
        <w:pStyle w:val="ListParagraph"/>
        <w:numPr>
          <w:ilvl w:val="0"/>
          <w:numId w:val="10"/>
        </w:numPr>
        <w:spacing w:after="0"/>
        <w:rPr>
          <w:b/>
        </w:rPr>
      </w:pPr>
      <w:r>
        <w:rPr>
          <w:b/>
        </w:rPr>
        <w:t>CONCRETE SUBFLOORS – SECTION 03___</w:t>
      </w:r>
    </w:p>
    <w:p w:rsidR="005F2172" w:rsidRPr="00992B57" w:rsidRDefault="002E418C" w:rsidP="005F2172">
      <w:pPr>
        <w:pStyle w:val="ListParagraph"/>
        <w:numPr>
          <w:ilvl w:val="0"/>
          <w:numId w:val="11"/>
        </w:numPr>
        <w:spacing w:after="0"/>
        <w:rPr>
          <w:b/>
        </w:rPr>
      </w:pPr>
      <w:r w:rsidRPr="00992B57">
        <w:t>Sla</w:t>
      </w:r>
      <w:r w:rsidR="00A62D21">
        <w:t>b depression</w:t>
      </w:r>
      <w:r w:rsidRPr="00992B57">
        <w:t xml:space="preserve"> is:</w:t>
      </w:r>
    </w:p>
    <w:p w:rsidR="00A62D21" w:rsidRDefault="00F84C43" w:rsidP="00A62D21">
      <w:pPr>
        <w:pStyle w:val="ListParagraph"/>
        <w:spacing w:after="0"/>
        <w:ind w:left="1440"/>
      </w:pPr>
      <w:r>
        <w:t>3</w:t>
      </w:r>
      <w:r w:rsidR="0075289A">
        <w:t>” for 25</w:t>
      </w:r>
      <w:r w:rsidR="009A1E8E">
        <w:t>/32” flooring</w:t>
      </w:r>
      <w:r w:rsidR="006F0DCA">
        <w:t xml:space="preserve"> </w:t>
      </w:r>
    </w:p>
    <w:p w:rsidR="00A62D21" w:rsidRPr="00A62D21" w:rsidRDefault="00F84C43" w:rsidP="006F0DCA">
      <w:pPr>
        <w:pStyle w:val="ListParagraph"/>
        <w:spacing w:after="0"/>
        <w:ind w:left="1440"/>
      </w:pPr>
      <w:r>
        <w:t>3-1/4</w:t>
      </w:r>
      <w:r w:rsidR="009A1E8E">
        <w:t>” for 33/32” flooring</w:t>
      </w:r>
      <w:r w:rsidR="006F0DCA">
        <w:t xml:space="preserve"> </w:t>
      </w:r>
    </w:p>
    <w:p w:rsidR="00881DAD" w:rsidRDefault="00881DAD" w:rsidP="00881DAD">
      <w:pPr>
        <w:pStyle w:val="ListParagraph"/>
        <w:numPr>
          <w:ilvl w:val="0"/>
          <w:numId w:val="11"/>
        </w:numPr>
        <w:spacing w:after="0"/>
      </w:pPr>
      <w:r>
        <w:t>The general contractor shall furnish and install the concrete subfloor depressing the slab sufficiently to accommodate the floor system.  The slab shall be steel troweled smooth to a tolerance of 1/8” in any 10’ radius by the general contractor.  High spots shall be ground level, and low spots filled in with approved leveling compound by the general contractor to the full approval of the flooring contractor.</w:t>
      </w:r>
    </w:p>
    <w:p w:rsidR="00881DAD" w:rsidRPr="004C556E" w:rsidRDefault="00881DAD" w:rsidP="00881DAD">
      <w:pPr>
        <w:numPr>
          <w:ilvl w:val="0"/>
          <w:numId w:val="11"/>
        </w:numPr>
        <w:tabs>
          <w:tab w:val="left" w:pos="720"/>
        </w:tabs>
        <w:spacing w:after="0" w:line="240" w:lineRule="auto"/>
        <w:rPr>
          <w:rFonts w:cs="Arial"/>
          <w:color w:val="000000"/>
        </w:rPr>
      </w:pPr>
      <w:r w:rsidRPr="004C556E">
        <w:rPr>
          <w:rFonts w:cs="Arial"/>
          <w:color w:val="000000"/>
        </w:rPr>
        <w:t>Floor Flatness and Floor Levelness (FF and FL) numbers are not recognized.</w:t>
      </w:r>
    </w:p>
    <w:p w:rsidR="00881DAD" w:rsidRPr="004C556E" w:rsidRDefault="00881DAD" w:rsidP="00881DAD">
      <w:pPr>
        <w:pStyle w:val="ListParagraph"/>
        <w:numPr>
          <w:ilvl w:val="0"/>
          <w:numId w:val="11"/>
        </w:numPr>
        <w:spacing w:after="0"/>
      </w:pPr>
      <w:r w:rsidRPr="004C556E">
        <w:rPr>
          <w:rFonts w:cs="Arial"/>
          <w:color w:val="000000"/>
        </w:rPr>
        <w:t xml:space="preserve">Compressive Strength:  </w:t>
      </w:r>
      <w:r w:rsidRPr="004C556E">
        <w:rPr>
          <w:rFonts w:cs="Arial"/>
        </w:rPr>
        <w:t>Concrete shall be a minimum of 3,000 psi (21 MPa) and a maximum of 4000 psi (28MPa) compressive strength after 28 days. Concrete shall be free of washed river gravel, pea gravel, flint or hardener additives.  No lightweight concrete.</w:t>
      </w:r>
    </w:p>
    <w:p w:rsidR="003117CD" w:rsidRPr="009A1E8E" w:rsidRDefault="00881DAD" w:rsidP="00881DAD">
      <w:pPr>
        <w:pStyle w:val="ListParagraph"/>
        <w:numPr>
          <w:ilvl w:val="0"/>
          <w:numId w:val="11"/>
        </w:numPr>
        <w:spacing w:after="0"/>
      </w:pPr>
      <w:r>
        <w:t xml:space="preserve">The concrete substrate shall be deemed fully cured by industry standards.  Field test moisture content of concrete using Relative Humidity (RH) testing.  Relative humidity levels for non-glue down systems need to be at 85% or lower and the relative humidity for glue down systems should be at 75% or lower.  A RH reading above 85% means that not only can the floor </w:t>
      </w:r>
      <w:r>
        <w:rPr>
          <w:b/>
          <w:i/>
        </w:rPr>
        <w:t>not</w:t>
      </w:r>
      <w:r>
        <w:t xml:space="preserve"> be installed but the materials i.e. plywood, sleepers, strip flooring cannot be brought to the job site.  One of the three following tests can be used as </w:t>
      </w:r>
      <w:r w:rsidRPr="008951BC">
        <w:rPr>
          <w:b/>
          <w:u w:val="single"/>
        </w:rPr>
        <w:t>pre-tests only</w:t>
      </w:r>
      <w:r>
        <w:t xml:space="preserve"> and should not be used to determine if the concrete slab has reached acceptable levels for installation.  Polyethylene Film Test, Phenolphthalein test or the Calcium Chloride test. These tests should be taken in several locations and an average taken to determine accuracy, in addition to clearly identifying any and all problem areas. A moisture content reading higher than 5% means the concrete is not ready for installation.</w:t>
      </w:r>
    </w:p>
    <w:p w:rsidR="0077666D" w:rsidRDefault="0077666D" w:rsidP="0077666D">
      <w:pPr>
        <w:pStyle w:val="ListParagraph"/>
        <w:numPr>
          <w:ilvl w:val="0"/>
          <w:numId w:val="10"/>
        </w:numPr>
        <w:spacing w:after="0"/>
        <w:rPr>
          <w:b/>
        </w:rPr>
      </w:pPr>
      <w:r w:rsidRPr="0074467D">
        <w:rPr>
          <w:b/>
        </w:rPr>
        <w:t>M</w:t>
      </w:r>
      <w:r>
        <w:rPr>
          <w:b/>
        </w:rPr>
        <w:t>EMBRANE WATERPROOFING-SECTION 07____</w:t>
      </w:r>
    </w:p>
    <w:p w:rsidR="0077666D" w:rsidRPr="00CF7993" w:rsidRDefault="0077666D" w:rsidP="0077666D">
      <w:pPr>
        <w:pStyle w:val="ListParagraph"/>
        <w:numPr>
          <w:ilvl w:val="1"/>
          <w:numId w:val="10"/>
        </w:numPr>
        <w:spacing w:after="0"/>
        <w:ind w:left="1440"/>
        <w:rPr>
          <w:b/>
        </w:rPr>
      </w:pPr>
      <w:r>
        <w:t>Concrete subfloors on or below grade shall be adequately waterproofed beneath the slab and at the perimeter walls and on earth side of below grade walls by general contractor using suitable type membrane.</w:t>
      </w:r>
    </w:p>
    <w:p w:rsidR="00CF7993" w:rsidRPr="0077666D" w:rsidRDefault="00CF7993" w:rsidP="0077666D">
      <w:pPr>
        <w:pStyle w:val="ListParagraph"/>
        <w:numPr>
          <w:ilvl w:val="1"/>
          <w:numId w:val="10"/>
        </w:numPr>
        <w:spacing w:after="0"/>
        <w:ind w:left="1440"/>
        <w:rPr>
          <w:b/>
        </w:rPr>
      </w:pPr>
      <w:r w:rsidRPr="00CF7993">
        <w:rPr>
          <w:rFonts w:ascii="Arial" w:eastAsia="Times New Roman" w:hAnsi="Arial" w:cs="Arial"/>
          <w:color w:val="000000"/>
          <w:sz w:val="20"/>
          <w:szCs w:val="20"/>
        </w:rPr>
        <w:t xml:space="preserve">Sand-Poly-Sand slab construction </w:t>
      </w:r>
      <w:r w:rsidRPr="00CF7993">
        <w:rPr>
          <w:rFonts w:ascii="Arial" w:eastAsia="Times New Roman" w:hAnsi="Arial" w:cs="Arial"/>
          <w:color w:val="000000"/>
          <w:sz w:val="20"/>
          <w:szCs w:val="20"/>
          <w:u w:val="single"/>
        </w:rPr>
        <w:t>is not</w:t>
      </w:r>
      <w:r w:rsidRPr="00CF7993">
        <w:rPr>
          <w:rFonts w:ascii="Arial" w:eastAsia="Times New Roman" w:hAnsi="Arial" w:cs="Arial"/>
          <w:color w:val="000000"/>
          <w:sz w:val="20"/>
          <w:szCs w:val="20"/>
        </w:rPr>
        <w:t xml:space="preserve"> an acceptable construction.</w:t>
      </w:r>
    </w:p>
    <w:p w:rsidR="0077666D" w:rsidRDefault="0077666D" w:rsidP="0077666D">
      <w:pPr>
        <w:pStyle w:val="ListParagraph"/>
        <w:numPr>
          <w:ilvl w:val="0"/>
          <w:numId w:val="10"/>
        </w:numPr>
        <w:spacing w:after="0"/>
        <w:rPr>
          <w:b/>
        </w:rPr>
      </w:pPr>
      <w:r>
        <w:rPr>
          <w:b/>
        </w:rPr>
        <w:t>THRESHOLDS – SECTION 08___</w:t>
      </w:r>
    </w:p>
    <w:p w:rsidR="0077666D" w:rsidRDefault="0077666D" w:rsidP="0077666D">
      <w:pPr>
        <w:pStyle w:val="ListParagraph"/>
        <w:numPr>
          <w:ilvl w:val="0"/>
          <w:numId w:val="10"/>
        </w:numPr>
        <w:spacing w:after="0"/>
        <w:rPr>
          <w:b/>
        </w:rPr>
      </w:pPr>
      <w:r>
        <w:rPr>
          <w:b/>
        </w:rPr>
        <w:t>SLEEVES AND STANDARD INSERTS – SECTION 11___</w:t>
      </w:r>
    </w:p>
    <w:p w:rsidR="002B64CA" w:rsidRPr="002B64CA" w:rsidRDefault="002B64CA" w:rsidP="002B64CA">
      <w:pPr>
        <w:pStyle w:val="ListParagraph"/>
        <w:numPr>
          <w:ilvl w:val="1"/>
          <w:numId w:val="8"/>
        </w:numPr>
        <w:spacing w:after="0"/>
        <w:ind w:left="432"/>
        <w:rPr>
          <w:b/>
        </w:rPr>
      </w:pPr>
      <w:r>
        <w:rPr>
          <w:b/>
          <w:u w:val="single"/>
        </w:rPr>
        <w:t>REFERENCES</w:t>
      </w:r>
    </w:p>
    <w:p w:rsidR="002B64CA" w:rsidRPr="002B64CA" w:rsidRDefault="002B64CA" w:rsidP="002B64CA">
      <w:pPr>
        <w:pStyle w:val="ListParagraph"/>
        <w:numPr>
          <w:ilvl w:val="0"/>
          <w:numId w:val="12"/>
        </w:numPr>
        <w:spacing w:after="0"/>
        <w:rPr>
          <w:b/>
        </w:rPr>
      </w:pPr>
      <w:r>
        <w:rPr>
          <w:b/>
        </w:rPr>
        <w:t xml:space="preserve">DIN – </w:t>
      </w:r>
      <w:r>
        <w:t>Performance Standard 18032 Part 2</w:t>
      </w:r>
    </w:p>
    <w:p w:rsidR="002B64CA" w:rsidRPr="00825E05" w:rsidRDefault="002B64CA" w:rsidP="002B64CA">
      <w:pPr>
        <w:pStyle w:val="ListParagraph"/>
        <w:numPr>
          <w:ilvl w:val="0"/>
          <w:numId w:val="12"/>
        </w:numPr>
        <w:spacing w:after="0"/>
        <w:rPr>
          <w:b/>
        </w:rPr>
      </w:pPr>
      <w:r>
        <w:rPr>
          <w:b/>
        </w:rPr>
        <w:t>EN –</w:t>
      </w:r>
      <w:r>
        <w:t xml:space="preserve"> Performance Standard 14904 World Standard</w:t>
      </w:r>
    </w:p>
    <w:p w:rsidR="00825E05" w:rsidRPr="001C58A6" w:rsidRDefault="00825E05" w:rsidP="00825E05">
      <w:pPr>
        <w:pStyle w:val="ListParagraph"/>
        <w:numPr>
          <w:ilvl w:val="0"/>
          <w:numId w:val="12"/>
        </w:numPr>
        <w:spacing w:after="0"/>
        <w:rPr>
          <w:b/>
        </w:rPr>
      </w:pPr>
      <w:r>
        <w:rPr>
          <w:b/>
        </w:rPr>
        <w:t>MFMA PUR</w:t>
      </w:r>
      <w:r>
        <w:t xml:space="preserve"> - </w:t>
      </w:r>
      <w:r w:rsidRPr="00825E05">
        <w:t>Performance Uniformity Requirements</w:t>
      </w:r>
    </w:p>
    <w:p w:rsidR="001C58A6" w:rsidRPr="00825E05" w:rsidRDefault="001C58A6" w:rsidP="001C58A6">
      <w:pPr>
        <w:pStyle w:val="ListParagraph"/>
        <w:numPr>
          <w:ilvl w:val="0"/>
          <w:numId w:val="12"/>
        </w:numPr>
        <w:spacing w:after="0"/>
        <w:rPr>
          <w:b/>
        </w:rPr>
      </w:pPr>
      <w:r>
        <w:rPr>
          <w:b/>
        </w:rPr>
        <w:lastRenderedPageBreak/>
        <w:t>FSC –</w:t>
      </w:r>
      <w:r>
        <w:t xml:space="preserve"> Forest Stewardship Council</w:t>
      </w:r>
      <w:r w:rsidR="00B14F90">
        <w:t>™</w:t>
      </w:r>
    </w:p>
    <w:p w:rsidR="00825E05" w:rsidRPr="000C471C" w:rsidRDefault="00825E05" w:rsidP="00825E05">
      <w:pPr>
        <w:pStyle w:val="ListParagraph"/>
        <w:numPr>
          <w:ilvl w:val="0"/>
          <w:numId w:val="12"/>
        </w:numPr>
        <w:spacing w:after="0"/>
        <w:rPr>
          <w:b/>
        </w:rPr>
      </w:pPr>
      <w:r>
        <w:rPr>
          <w:b/>
        </w:rPr>
        <w:t>FIBA</w:t>
      </w:r>
      <w:r>
        <w:t xml:space="preserve"> - </w:t>
      </w:r>
      <w:r w:rsidRPr="00825E05">
        <w:t>International Basketball Association</w:t>
      </w:r>
    </w:p>
    <w:p w:rsidR="000C471C" w:rsidRPr="001C58A6" w:rsidRDefault="000C471C" w:rsidP="001C58A6">
      <w:pPr>
        <w:pStyle w:val="ListParagraph"/>
        <w:numPr>
          <w:ilvl w:val="0"/>
          <w:numId w:val="12"/>
        </w:numPr>
        <w:spacing w:after="0"/>
        <w:rPr>
          <w:b/>
        </w:rPr>
      </w:pPr>
      <w:r>
        <w:rPr>
          <w:b/>
        </w:rPr>
        <w:t xml:space="preserve">LEED – </w:t>
      </w:r>
      <w:r>
        <w:t>Leadership in Energy and Environmental Design</w:t>
      </w:r>
    </w:p>
    <w:p w:rsidR="002B64CA" w:rsidRPr="003334C2" w:rsidRDefault="002B64CA" w:rsidP="001C58A6">
      <w:pPr>
        <w:pStyle w:val="ListParagraph"/>
        <w:numPr>
          <w:ilvl w:val="0"/>
          <w:numId w:val="12"/>
        </w:numPr>
        <w:spacing w:after="0"/>
        <w:rPr>
          <w:b/>
        </w:rPr>
      </w:pPr>
      <w:r>
        <w:rPr>
          <w:b/>
        </w:rPr>
        <w:t>MFMA –</w:t>
      </w:r>
      <w:r>
        <w:t xml:space="preserve"> Maple Flooring Manufacturers Association</w:t>
      </w:r>
    </w:p>
    <w:p w:rsidR="003334C2" w:rsidRPr="003334C2" w:rsidRDefault="003334C2" w:rsidP="003334C2">
      <w:pPr>
        <w:spacing w:after="0"/>
        <w:rPr>
          <w:b/>
        </w:rPr>
      </w:pPr>
    </w:p>
    <w:p w:rsidR="001C58A6" w:rsidRPr="001C58A6" w:rsidRDefault="001C58A6" w:rsidP="001C58A6">
      <w:pPr>
        <w:pStyle w:val="ListParagraph"/>
        <w:numPr>
          <w:ilvl w:val="1"/>
          <w:numId w:val="8"/>
        </w:numPr>
        <w:spacing w:after="0"/>
        <w:ind w:left="432"/>
        <w:rPr>
          <w:b/>
        </w:rPr>
      </w:pPr>
      <w:r>
        <w:rPr>
          <w:b/>
          <w:u w:val="single"/>
        </w:rPr>
        <w:t>QUALITY ASSURANCE</w:t>
      </w:r>
    </w:p>
    <w:p w:rsidR="001C58A6" w:rsidRDefault="001C58A6" w:rsidP="001C58A6">
      <w:pPr>
        <w:pStyle w:val="ListParagraph"/>
        <w:numPr>
          <w:ilvl w:val="0"/>
          <w:numId w:val="13"/>
        </w:numPr>
        <w:spacing w:after="0"/>
        <w:ind w:left="720"/>
        <w:rPr>
          <w:b/>
        </w:rPr>
      </w:pPr>
      <w:r>
        <w:rPr>
          <w:b/>
        </w:rPr>
        <w:t>Manufacturer</w:t>
      </w:r>
    </w:p>
    <w:p w:rsidR="001C58A6" w:rsidRDefault="001C58A6" w:rsidP="001C58A6">
      <w:pPr>
        <w:pStyle w:val="ListParagraph"/>
        <w:numPr>
          <w:ilvl w:val="0"/>
          <w:numId w:val="14"/>
        </w:numPr>
        <w:spacing w:after="0"/>
      </w:pPr>
      <w:r w:rsidRPr="001C58A6">
        <w:t>Manufacturer of resilient flooring shall be a firm specializing in manufacturing products specified in this</w:t>
      </w:r>
      <w:r>
        <w:t xml:space="preserve"> section.</w:t>
      </w:r>
    </w:p>
    <w:p w:rsidR="001C58A6" w:rsidRDefault="001C58A6" w:rsidP="001C58A6">
      <w:pPr>
        <w:pStyle w:val="ListParagraph"/>
        <w:numPr>
          <w:ilvl w:val="0"/>
          <w:numId w:val="14"/>
        </w:numPr>
        <w:spacing w:after="0"/>
      </w:pPr>
      <w:r>
        <w:t>Bas</w:t>
      </w:r>
      <w:r w:rsidR="009A1E8E">
        <w:t>is of desig</w:t>
      </w:r>
      <w:r w:rsidR="002677AD">
        <w:t>n shall be “Aacer</w:t>
      </w:r>
      <w:r w:rsidR="00F84C43">
        <w:t xml:space="preserve"> Fixed Sleeper</w:t>
      </w:r>
      <w:r>
        <w:t xml:space="preserve">” sports floor system as provided by </w:t>
      </w:r>
      <w:r w:rsidRPr="00520BF8">
        <w:rPr>
          <w:b/>
        </w:rPr>
        <w:t>Aacer Flooring.</w:t>
      </w:r>
      <w:r>
        <w:t xml:space="preserve"> </w:t>
      </w:r>
      <w:r w:rsidRPr="00520BF8">
        <w:rPr>
          <w:b/>
        </w:rPr>
        <w:t>(877) 582-1181</w:t>
      </w:r>
      <w:r w:rsidR="00520BF8" w:rsidRPr="00520BF8">
        <w:rPr>
          <w:b/>
        </w:rPr>
        <w:t>, www.Aacerflooring.com.</w:t>
      </w:r>
    </w:p>
    <w:p w:rsidR="00333406" w:rsidRDefault="001C58A6" w:rsidP="001C58A6">
      <w:pPr>
        <w:pStyle w:val="ListParagraph"/>
        <w:numPr>
          <w:ilvl w:val="0"/>
          <w:numId w:val="14"/>
        </w:numPr>
        <w:spacing w:after="0"/>
      </w:pPr>
      <w:r>
        <w:t xml:space="preserve">Materials other than those listed must be approved 10 </w:t>
      </w:r>
      <w:r w:rsidR="00333406">
        <w:t>days prior by written addendum.</w:t>
      </w:r>
    </w:p>
    <w:p w:rsidR="001C58A6" w:rsidRDefault="001C58A6" w:rsidP="00984E3B">
      <w:pPr>
        <w:pStyle w:val="ListParagraph"/>
        <w:spacing w:after="0"/>
        <w:ind w:left="1080"/>
      </w:pPr>
      <w:r>
        <w:t>Materials from non-approved manufacturers will not be accepted.</w:t>
      </w:r>
    </w:p>
    <w:p w:rsidR="00477297" w:rsidRDefault="00851304" w:rsidP="00477297">
      <w:pPr>
        <w:pStyle w:val="ListParagraph"/>
        <w:numPr>
          <w:ilvl w:val="0"/>
          <w:numId w:val="13"/>
        </w:numPr>
        <w:spacing w:after="0"/>
        <w:ind w:left="720"/>
        <w:rPr>
          <w:b/>
        </w:rPr>
      </w:pPr>
      <w:r>
        <w:rPr>
          <w:b/>
        </w:rPr>
        <w:t>Installer</w:t>
      </w:r>
    </w:p>
    <w:p w:rsidR="00477297" w:rsidRDefault="00477297" w:rsidP="00477297">
      <w:pPr>
        <w:pStyle w:val="ListParagraph"/>
        <w:numPr>
          <w:ilvl w:val="0"/>
          <w:numId w:val="15"/>
        </w:numPr>
        <w:spacing w:after="0"/>
        <w:ind w:left="1080"/>
      </w:pPr>
      <w:r>
        <w:t>The installation of the floor system described in these specifications shall be completed by a firm familiar with the requirements of the system specified and fully experienced in procedures required for installing athletic flooring manufactured by Aacer Flooring.</w:t>
      </w:r>
    </w:p>
    <w:p w:rsidR="00477297" w:rsidRDefault="00851304" w:rsidP="00477297">
      <w:pPr>
        <w:pStyle w:val="ListParagraph"/>
        <w:numPr>
          <w:ilvl w:val="0"/>
          <w:numId w:val="15"/>
        </w:numPr>
        <w:spacing w:after="0"/>
        <w:ind w:left="1080"/>
      </w:pPr>
      <w:r>
        <w:t>Installer</w:t>
      </w:r>
      <w:r w:rsidR="00477297" w:rsidRPr="00317CE4">
        <w:t xml:space="preserve"> shall be liable for all matters related to installation for a period of one year after the floor has been substantially installed and completed</w:t>
      </w:r>
      <w:r w:rsidR="00477297">
        <w:t xml:space="preserve">. </w:t>
      </w:r>
    </w:p>
    <w:p w:rsidR="002529B7" w:rsidRDefault="00851304" w:rsidP="00851304">
      <w:pPr>
        <w:pStyle w:val="ListParagraph"/>
        <w:numPr>
          <w:ilvl w:val="0"/>
          <w:numId w:val="15"/>
        </w:numPr>
        <w:spacing w:after="0"/>
        <w:ind w:left="1080"/>
      </w:pPr>
      <w:r w:rsidRPr="007475AE">
        <w:t>Installer must have Aacer installation ac</w:t>
      </w:r>
      <w:r w:rsidR="00520BF8">
        <w:t>creditation.</w:t>
      </w:r>
    </w:p>
    <w:p w:rsidR="00520BF8" w:rsidRPr="007475AE" w:rsidRDefault="00520BF8" w:rsidP="00333406">
      <w:pPr>
        <w:pStyle w:val="ListParagraph"/>
        <w:numPr>
          <w:ilvl w:val="1"/>
          <w:numId w:val="13"/>
        </w:numPr>
        <w:spacing w:after="0"/>
      </w:pPr>
      <w:r>
        <w:t xml:space="preserve"> Optional</w:t>
      </w:r>
      <w:r w:rsidR="00AB1B81">
        <w:t>: MFMA accreditation.(Specify or</w:t>
      </w:r>
      <w:r>
        <w:t xml:space="preserve"> Delete)</w:t>
      </w:r>
    </w:p>
    <w:p w:rsidR="000C471C" w:rsidRDefault="000C471C" w:rsidP="000C471C">
      <w:pPr>
        <w:pStyle w:val="ListParagraph"/>
        <w:numPr>
          <w:ilvl w:val="0"/>
          <w:numId w:val="13"/>
        </w:numPr>
        <w:spacing w:after="0"/>
        <w:ind w:left="720"/>
        <w:rPr>
          <w:b/>
        </w:rPr>
      </w:pPr>
      <w:r>
        <w:rPr>
          <w:b/>
        </w:rPr>
        <w:t>Performance Testing</w:t>
      </w:r>
    </w:p>
    <w:p w:rsidR="000C471C" w:rsidRDefault="000C471C" w:rsidP="000C471C">
      <w:pPr>
        <w:pStyle w:val="ListParagraph"/>
        <w:numPr>
          <w:ilvl w:val="0"/>
          <w:numId w:val="16"/>
        </w:numPr>
        <w:spacing w:after="0"/>
      </w:pPr>
      <w:r w:rsidRPr="00317CE4">
        <w:t>Flooring system shall have been in</w:t>
      </w:r>
      <w:r w:rsidR="00520BF8">
        <w:t>dependently tested</w:t>
      </w:r>
      <w:r w:rsidRPr="00317CE4">
        <w:t xml:space="preserve"> to the Internati</w:t>
      </w:r>
      <w:r w:rsidR="00851304">
        <w:t>onal Standard</w:t>
      </w:r>
      <w:r w:rsidR="00520BF8">
        <w:t>s:</w:t>
      </w:r>
      <w:r w:rsidR="00825E05">
        <w:t xml:space="preserve"> DIN 18032, Part 2,</w:t>
      </w:r>
      <w:r w:rsidR="00851304">
        <w:t xml:space="preserve"> EN 14904</w:t>
      </w:r>
      <w:r w:rsidR="00825E05">
        <w:t xml:space="preserve"> or MFMA PUR</w:t>
      </w:r>
      <w:r w:rsidR="00520BF8">
        <w:t>.</w:t>
      </w:r>
    </w:p>
    <w:p w:rsidR="00825E05" w:rsidRDefault="00825E05" w:rsidP="000C471C">
      <w:pPr>
        <w:pStyle w:val="ListParagraph"/>
        <w:numPr>
          <w:ilvl w:val="0"/>
          <w:numId w:val="16"/>
        </w:numPr>
        <w:spacing w:after="0"/>
      </w:pPr>
      <w:r>
        <w:t>FIBA International Standards</w:t>
      </w:r>
    </w:p>
    <w:p w:rsidR="000C471C" w:rsidRDefault="000C471C" w:rsidP="000C471C">
      <w:pPr>
        <w:pStyle w:val="ListParagraph"/>
        <w:numPr>
          <w:ilvl w:val="0"/>
          <w:numId w:val="16"/>
        </w:numPr>
        <w:spacing w:after="0"/>
      </w:pPr>
      <w:r>
        <w:t>Independent DIN testing laboratory must be recognized by the MFMA and test to all the required standards of the DIN testing methodologies.</w:t>
      </w:r>
    </w:p>
    <w:p w:rsidR="00495B04" w:rsidRPr="004D3841" w:rsidRDefault="00495B04" w:rsidP="00495B04">
      <w:pPr>
        <w:pStyle w:val="ListParagraph"/>
        <w:numPr>
          <w:ilvl w:val="0"/>
          <w:numId w:val="16"/>
        </w:numPr>
        <w:spacing w:after="0"/>
      </w:pPr>
      <w:r w:rsidRPr="004D3841">
        <w:t>Independent DIN testing laboratory shall have Scientific Body Membership in the International Association of Sports Surface Sciences (ISSS).</w:t>
      </w:r>
    </w:p>
    <w:p w:rsidR="00495B04" w:rsidRPr="004251E0" w:rsidRDefault="00495B04" w:rsidP="00495B04">
      <w:pPr>
        <w:pStyle w:val="ListParagraph"/>
        <w:numPr>
          <w:ilvl w:val="1"/>
          <w:numId w:val="8"/>
        </w:numPr>
        <w:spacing w:after="0"/>
        <w:ind w:left="432"/>
        <w:rPr>
          <w:b/>
          <w:u w:val="single"/>
        </w:rPr>
      </w:pPr>
      <w:r w:rsidRPr="004251E0">
        <w:rPr>
          <w:b/>
          <w:u w:val="single"/>
        </w:rPr>
        <w:t>SUBMITTALS</w:t>
      </w:r>
    </w:p>
    <w:p w:rsidR="00495B04" w:rsidRPr="00495B04" w:rsidRDefault="00495B04" w:rsidP="00495B04">
      <w:pPr>
        <w:pStyle w:val="ListParagraph"/>
        <w:numPr>
          <w:ilvl w:val="0"/>
          <w:numId w:val="17"/>
        </w:numPr>
        <w:spacing w:after="0"/>
        <w:ind w:left="720"/>
        <w:rPr>
          <w:b/>
        </w:rPr>
      </w:pPr>
      <w:r>
        <w:rPr>
          <w:b/>
        </w:rPr>
        <w:t xml:space="preserve">Specification - </w:t>
      </w:r>
      <w:r>
        <w:t xml:space="preserve">Submit Aacer Flooring specification sheets and shop drawings as required. </w:t>
      </w:r>
    </w:p>
    <w:p w:rsidR="00495B04" w:rsidRPr="00495B04" w:rsidRDefault="00495B04" w:rsidP="00495B04">
      <w:pPr>
        <w:pStyle w:val="ListParagraph"/>
        <w:numPr>
          <w:ilvl w:val="0"/>
          <w:numId w:val="17"/>
        </w:numPr>
        <w:spacing w:after="0"/>
        <w:ind w:left="720"/>
        <w:rPr>
          <w:b/>
        </w:rPr>
      </w:pPr>
      <w:r>
        <w:rPr>
          <w:b/>
        </w:rPr>
        <w:t>Sample -</w:t>
      </w:r>
      <w:r>
        <w:t xml:space="preserve"> Submit required number of samples of the specified system as requested by the owner/architect.</w:t>
      </w:r>
    </w:p>
    <w:p w:rsidR="00495B04" w:rsidRPr="00955D64" w:rsidRDefault="00495B04" w:rsidP="00495B04">
      <w:pPr>
        <w:pStyle w:val="ListParagraph"/>
        <w:numPr>
          <w:ilvl w:val="0"/>
          <w:numId w:val="17"/>
        </w:numPr>
        <w:spacing w:after="0"/>
        <w:ind w:left="720"/>
        <w:rPr>
          <w:b/>
        </w:rPr>
      </w:pPr>
      <w:r>
        <w:rPr>
          <w:b/>
        </w:rPr>
        <w:t>Maintenance Guidelines -</w:t>
      </w:r>
      <w:r>
        <w:t xml:space="preserve"> Upon completion of floor, send the Aacer Floor Maintenance Guide to the owner.  This guide will explain the proper HVAC and building maintenance requirements as well as floor cleaning and servicing guidelines to assure proper floor performance and longevity.</w:t>
      </w:r>
    </w:p>
    <w:p w:rsidR="00955D64" w:rsidRPr="004251E0" w:rsidRDefault="00955D64" w:rsidP="00955D64">
      <w:pPr>
        <w:pStyle w:val="ListParagraph"/>
        <w:numPr>
          <w:ilvl w:val="1"/>
          <w:numId w:val="8"/>
        </w:numPr>
        <w:spacing w:after="0"/>
        <w:ind w:left="432"/>
        <w:rPr>
          <w:b/>
          <w:u w:val="single"/>
        </w:rPr>
      </w:pPr>
      <w:r w:rsidRPr="004251E0">
        <w:rPr>
          <w:b/>
          <w:u w:val="single"/>
        </w:rPr>
        <w:t>WORKING CONDITIONS</w:t>
      </w:r>
    </w:p>
    <w:p w:rsidR="00881DAD" w:rsidRPr="00955D64" w:rsidRDefault="00881DAD" w:rsidP="00881DAD">
      <w:pPr>
        <w:pStyle w:val="ListParagraph"/>
        <w:numPr>
          <w:ilvl w:val="0"/>
          <w:numId w:val="19"/>
        </w:numPr>
        <w:spacing w:after="0"/>
        <w:rPr>
          <w:b/>
        </w:rPr>
      </w:pPr>
      <w:r>
        <w:t xml:space="preserve">The wood flooring and its components specified herein shall not be delivered or installed until all wet trades and overhead work is completed.  This includes all masonry, painting, plaster, tile, marble, and terrazzo, as well as all overhead mechanical trades.  The building shall be fully enclosed and weather tight and all permanent windows and doorways shall be installed.  </w:t>
      </w:r>
    </w:p>
    <w:p w:rsidR="00881DAD" w:rsidRPr="007C230A" w:rsidRDefault="00881DAD" w:rsidP="00881DAD">
      <w:pPr>
        <w:pStyle w:val="ListParagraph"/>
        <w:numPr>
          <w:ilvl w:val="0"/>
          <w:numId w:val="19"/>
        </w:numPr>
        <w:spacing w:after="0"/>
        <w:rPr>
          <w:b/>
        </w:rPr>
      </w:pPr>
      <w:r>
        <w:lastRenderedPageBreak/>
        <w:t>The concrete substrate shall be determined fully cured by industry standards and</w:t>
      </w:r>
      <w:r w:rsidRPr="00EC3EC2">
        <w:t xml:space="preserve"> m</w:t>
      </w:r>
      <w:r w:rsidRPr="00EC3EC2">
        <w:rPr>
          <w:rFonts w:cs="Arial"/>
        </w:rPr>
        <w:t xml:space="preserve">aterials shall not be stored at the installation location unless the in-slab </w:t>
      </w:r>
      <w:r w:rsidRPr="00EC3EC2">
        <w:rPr>
          <w:rFonts w:cs="Arial"/>
          <w:color w:val="000000"/>
        </w:rPr>
        <w:t xml:space="preserve">relative humidity level for the concrete slab is 85% or lower before installation. </w:t>
      </w:r>
      <w:r w:rsidRPr="00EC3EC2">
        <w:t>The concrete slab shall be free of all foreign materials and broom cleaned by the General Contractor when turned over to the floor installer.</w:t>
      </w:r>
    </w:p>
    <w:p w:rsidR="00881DAD" w:rsidRPr="00955D64" w:rsidRDefault="00881DAD" w:rsidP="00881DAD">
      <w:pPr>
        <w:pStyle w:val="ListParagraph"/>
        <w:numPr>
          <w:ilvl w:val="0"/>
          <w:numId w:val="19"/>
        </w:numPr>
        <w:spacing w:after="0"/>
        <w:rPr>
          <w:b/>
        </w:rPr>
      </w:pPr>
      <w:r>
        <w:t>Permanent HVAC units for the building shall have been operating a minimum of one week prior to the floor installation start up.</w:t>
      </w:r>
    </w:p>
    <w:p w:rsidR="00881DAD" w:rsidRPr="00955D64" w:rsidRDefault="00881DAD" w:rsidP="00881DAD">
      <w:pPr>
        <w:pStyle w:val="ListParagraph"/>
        <w:numPr>
          <w:ilvl w:val="0"/>
          <w:numId w:val="19"/>
        </w:numPr>
        <w:spacing w:after="0"/>
        <w:rPr>
          <w:b/>
        </w:rPr>
      </w:pPr>
      <w:r>
        <w:t>During and after installation, t</w:t>
      </w:r>
      <w:r w:rsidRPr="007C230A">
        <w:t xml:space="preserve">he H.V.A.C. system should be complete, operational, and conditioning air to be within specifications </w:t>
      </w:r>
      <w:r w:rsidRPr="007C230A">
        <w:rPr>
          <w:b/>
        </w:rPr>
        <w:t xml:space="preserve">(55/75 degrees </w:t>
      </w:r>
      <w:r>
        <w:rPr>
          <w:b/>
        </w:rPr>
        <w:t xml:space="preserve">Fahrenheit (13-27 degrees Celsius) </w:t>
      </w:r>
      <w:r w:rsidRPr="007C230A">
        <w:rPr>
          <w:b/>
        </w:rPr>
        <w:t>with</w:t>
      </w:r>
      <w:r>
        <w:rPr>
          <w:b/>
        </w:rPr>
        <w:t xml:space="preserve"> relative</w:t>
      </w:r>
      <w:r w:rsidRPr="007C230A">
        <w:rPr>
          <w:b/>
        </w:rPr>
        <w:t xml:space="preserve"> humidity between 35/50 percent)</w:t>
      </w:r>
      <w:r w:rsidRPr="007C230A">
        <w:t xml:space="preserve"> or to conditions expected following in</w:t>
      </w:r>
      <w:r>
        <w:t>stallation and during occupancy.</w:t>
      </w:r>
    </w:p>
    <w:p w:rsidR="00955D64" w:rsidRPr="00851304" w:rsidRDefault="00881DAD" w:rsidP="00881DAD">
      <w:pPr>
        <w:pStyle w:val="ListParagraph"/>
        <w:numPr>
          <w:ilvl w:val="0"/>
          <w:numId w:val="19"/>
        </w:numPr>
        <w:spacing w:after="0"/>
        <w:rPr>
          <w:b/>
        </w:rPr>
      </w:pPr>
      <w:r>
        <w:t>Flooring must be stored on site in a dry, well-ventilated area while acclimating to site conditions. Moisture content of wood shall be consistent with the ambient conditions of the building as it will be maintained when occupied.</w:t>
      </w:r>
    </w:p>
    <w:p w:rsidR="004251E0" w:rsidRPr="004251E0" w:rsidRDefault="004251E0" w:rsidP="004251E0">
      <w:pPr>
        <w:pStyle w:val="ListParagraph"/>
        <w:numPr>
          <w:ilvl w:val="1"/>
          <w:numId w:val="8"/>
        </w:numPr>
        <w:spacing w:after="0"/>
        <w:ind w:left="432"/>
        <w:rPr>
          <w:b/>
          <w:u w:val="single"/>
        </w:rPr>
      </w:pPr>
      <w:r w:rsidRPr="004251E0">
        <w:rPr>
          <w:b/>
          <w:u w:val="single"/>
        </w:rPr>
        <w:t>WARRANTY AND DISCLAIMER</w:t>
      </w:r>
    </w:p>
    <w:p w:rsidR="00881DAD" w:rsidRPr="004251E0" w:rsidRDefault="00881DAD" w:rsidP="00881DAD">
      <w:pPr>
        <w:pStyle w:val="ListParagraph"/>
        <w:numPr>
          <w:ilvl w:val="0"/>
          <w:numId w:val="20"/>
        </w:numPr>
        <w:spacing w:after="0"/>
        <w:rPr>
          <w:b/>
        </w:rPr>
      </w:pPr>
      <w:r>
        <w:t xml:space="preserve">Aacer Flooring of Peshtigo, WI hereby warrants the materials it has supplied to be free from manufacturing defects for a period of one year.  This warranty is in lieu of and excludes all other warranties expressed or implied including any implied warranties of merchant ability or fitness for a particular purpose. </w:t>
      </w:r>
      <w:r w:rsidRPr="0005483D">
        <w:rPr>
          <w:rFonts w:ascii="Arial" w:hAnsi="Arial" w:cs="Arial"/>
          <w:color w:val="000000"/>
          <w:sz w:val="20"/>
          <w:szCs w:val="20"/>
        </w:rPr>
        <w:t xml:space="preserve"> </w:t>
      </w:r>
      <w:r w:rsidRPr="0005483D">
        <w:rPr>
          <w:rFonts w:cs="Arial"/>
          <w:color w:val="000000"/>
        </w:rPr>
        <w:t>Guarantee shall not cover damage caused in whole or in part by casualty, ordinary wear and tear, abuse, use for which material is not designed, faulty construction of the building, settlement of the building walls, failure of the other contractors to adhere to specifications, separation of the concrete slab and excessive dryness or excessive moisture from humidity, spillage, migration through the slab or wall, or any other source.</w:t>
      </w:r>
    </w:p>
    <w:p w:rsidR="00881DAD" w:rsidRPr="004251E0" w:rsidRDefault="00881DAD" w:rsidP="00881DAD">
      <w:pPr>
        <w:pStyle w:val="ListParagraph"/>
        <w:numPr>
          <w:ilvl w:val="0"/>
          <w:numId w:val="20"/>
        </w:numPr>
        <w:spacing w:after="0"/>
        <w:rPr>
          <w:b/>
        </w:rPr>
      </w:pPr>
      <w:r>
        <w:t>During the warranty period, the floor shall not be recoated without the approval of the flooring contractor.</w:t>
      </w:r>
    </w:p>
    <w:p w:rsidR="00881DAD" w:rsidRPr="004251E0" w:rsidRDefault="00881DAD" w:rsidP="00881DAD">
      <w:pPr>
        <w:pStyle w:val="ListParagraph"/>
        <w:numPr>
          <w:ilvl w:val="0"/>
          <w:numId w:val="20"/>
        </w:numPr>
        <w:spacing w:after="0"/>
        <w:rPr>
          <w:b/>
        </w:rPr>
      </w:pPr>
      <w:r>
        <w:t xml:space="preserve">The jobsite documentation forms by the flooring contractor shall become a part of the warranty and both the owner and flooring contractor shall retain record of said forms as a permanent reference for any abrogation. </w:t>
      </w:r>
    </w:p>
    <w:p w:rsidR="00881DAD" w:rsidRPr="004251E0" w:rsidRDefault="00881DAD" w:rsidP="00881DAD">
      <w:pPr>
        <w:pStyle w:val="ListParagraph"/>
        <w:numPr>
          <w:ilvl w:val="0"/>
          <w:numId w:val="20"/>
        </w:numPr>
        <w:spacing w:after="0"/>
        <w:rPr>
          <w:b/>
        </w:rPr>
      </w:pPr>
      <w:r>
        <w:t>Flooring contractor warrants the install of the floor systems to be free from defects in materials and workmanship for a period of one year.</w:t>
      </w:r>
    </w:p>
    <w:p w:rsidR="00881DAD" w:rsidRPr="0005483D" w:rsidRDefault="00881DAD" w:rsidP="00881DAD">
      <w:pPr>
        <w:pStyle w:val="ListParagraph"/>
        <w:numPr>
          <w:ilvl w:val="0"/>
          <w:numId w:val="20"/>
        </w:numPr>
        <w:spacing w:after="0"/>
        <w:rPr>
          <w:b/>
        </w:rPr>
      </w:pPr>
      <w:r>
        <w:t>Notification of claim shall be made within 30 days of discovery.</w:t>
      </w:r>
    </w:p>
    <w:p w:rsidR="00881DAD" w:rsidRPr="0005483D" w:rsidRDefault="00881DAD" w:rsidP="00881DAD">
      <w:pPr>
        <w:pStyle w:val="ListParagraph"/>
        <w:numPr>
          <w:ilvl w:val="0"/>
          <w:numId w:val="20"/>
        </w:numPr>
        <w:spacing w:after="0"/>
        <w:rPr>
          <w:b/>
        </w:rPr>
      </w:pPr>
      <w:r w:rsidRPr="0005483D">
        <w:rPr>
          <w:rFonts w:cs="Arial"/>
          <w:color w:val="000000"/>
        </w:rPr>
        <w:t xml:space="preserve">In the event of breach of any warranty, the liability of Aacer Flooring shall be limited to repairing or replacing </w:t>
      </w:r>
      <w:r>
        <w:rPr>
          <w:rFonts w:cs="Arial"/>
          <w:b/>
          <w:color w:val="000000"/>
        </w:rPr>
        <w:t xml:space="preserve">Aacer </w:t>
      </w:r>
      <w:r>
        <w:rPr>
          <w:rFonts w:cs="Arial"/>
          <w:b/>
        </w:rPr>
        <w:t>Fixed Sleeper</w:t>
      </w:r>
      <w:r w:rsidRPr="0005483D">
        <w:rPr>
          <w:rFonts w:cs="Arial"/>
          <w:color w:val="000000"/>
        </w:rPr>
        <w:t xml:space="preserve"> material and system components supplied by Aacer Flooring and proven to be defective in manufacture, and shall not include any other damages, either direct or consequential.</w:t>
      </w:r>
    </w:p>
    <w:p w:rsidR="00851304" w:rsidRPr="00851304" w:rsidRDefault="00881DAD" w:rsidP="00881DAD">
      <w:pPr>
        <w:pStyle w:val="ListParagraph"/>
        <w:numPr>
          <w:ilvl w:val="0"/>
          <w:numId w:val="20"/>
        </w:numPr>
        <w:spacing w:after="0"/>
        <w:rPr>
          <w:b/>
        </w:rPr>
      </w:pPr>
      <w:r>
        <w:t>It is the policy of Aacer Flooring to continuously improve its line of products. Therefore, Aacer Flooring reserves the right to change, modify, or discontinue systems, specifications and accessories of all products at any time without notice or obligation to purchaser.</w:t>
      </w:r>
    </w:p>
    <w:p w:rsidR="009675EB" w:rsidRDefault="009675EB" w:rsidP="009675EB">
      <w:pPr>
        <w:spacing w:after="0"/>
        <w:rPr>
          <w:b/>
        </w:rPr>
      </w:pPr>
    </w:p>
    <w:p w:rsidR="009675EB" w:rsidRDefault="009675EB" w:rsidP="009675EB">
      <w:pPr>
        <w:spacing w:after="0"/>
        <w:rPr>
          <w:b/>
          <w:u w:val="single"/>
        </w:rPr>
      </w:pPr>
      <w:r w:rsidRPr="009675EB">
        <w:rPr>
          <w:b/>
          <w:u w:val="single"/>
        </w:rPr>
        <w:t>PART 2 PRODUCTS</w:t>
      </w:r>
    </w:p>
    <w:p w:rsidR="009675EB" w:rsidRDefault="009675EB" w:rsidP="009675EB">
      <w:pPr>
        <w:spacing w:after="0"/>
        <w:rPr>
          <w:b/>
          <w:u w:val="single"/>
        </w:rPr>
      </w:pPr>
    </w:p>
    <w:p w:rsidR="009675EB" w:rsidRPr="00ED7129" w:rsidRDefault="00ED7129" w:rsidP="00ED7129">
      <w:pPr>
        <w:spacing w:after="0"/>
        <w:rPr>
          <w:b/>
          <w:u w:val="single"/>
        </w:rPr>
      </w:pPr>
      <w:r w:rsidRPr="00ED7129">
        <w:rPr>
          <w:b/>
        </w:rPr>
        <w:t>2.1.</w:t>
      </w:r>
      <w:r w:rsidRPr="00ED7129">
        <w:rPr>
          <w:b/>
          <w:u w:val="single"/>
        </w:rPr>
        <w:t xml:space="preserve"> MATERIALS</w:t>
      </w:r>
    </w:p>
    <w:p w:rsidR="00B676E2" w:rsidRPr="001849B3" w:rsidRDefault="009675EB" w:rsidP="001849B3">
      <w:pPr>
        <w:pStyle w:val="ListParagraph"/>
        <w:numPr>
          <w:ilvl w:val="0"/>
          <w:numId w:val="21"/>
        </w:numPr>
        <w:spacing w:after="0"/>
        <w:rPr>
          <w:b/>
        </w:rPr>
      </w:pPr>
      <w:r>
        <w:rPr>
          <w:b/>
        </w:rPr>
        <w:t xml:space="preserve">Vapor Barrier – </w:t>
      </w:r>
      <w:r>
        <w:t>6 mil polyethylene</w:t>
      </w:r>
    </w:p>
    <w:p w:rsidR="0008674E" w:rsidRDefault="009675EB" w:rsidP="009675EB">
      <w:pPr>
        <w:pStyle w:val="ListParagraph"/>
        <w:numPr>
          <w:ilvl w:val="0"/>
          <w:numId w:val="21"/>
        </w:numPr>
        <w:spacing w:after="0"/>
        <w:rPr>
          <w:b/>
        </w:rPr>
      </w:pPr>
      <w:r>
        <w:rPr>
          <w:b/>
        </w:rPr>
        <w:lastRenderedPageBreak/>
        <w:t>Subfloor –</w:t>
      </w:r>
    </w:p>
    <w:p w:rsidR="001849B3" w:rsidRDefault="001849B3" w:rsidP="001849B3">
      <w:pPr>
        <w:pStyle w:val="ListParagraph"/>
        <w:numPr>
          <w:ilvl w:val="0"/>
          <w:numId w:val="24"/>
        </w:numPr>
        <w:spacing w:after="0"/>
      </w:pPr>
      <w:r>
        <w:t>Nominal 2”x4”x4’ S4S, Spruce, Pine, of Fir with pads attached 12” on center.</w:t>
      </w:r>
    </w:p>
    <w:p w:rsidR="00ED7129" w:rsidRDefault="001849B3" w:rsidP="001849B3">
      <w:pPr>
        <w:pStyle w:val="ListParagraph"/>
        <w:numPr>
          <w:ilvl w:val="0"/>
          <w:numId w:val="24"/>
        </w:numPr>
        <w:spacing w:after="0"/>
      </w:pPr>
      <w:r>
        <w:t xml:space="preserve">1”x6” Spruce, Fir, or Pine, </w:t>
      </w:r>
      <w:r w:rsidR="0013692B">
        <w:t>or 23/32” APA rated plywood shee</w:t>
      </w:r>
      <w:r>
        <w:t>thing.  Exposure 1</w:t>
      </w:r>
    </w:p>
    <w:p w:rsidR="0008674E" w:rsidRPr="0008674E" w:rsidRDefault="0008674E" w:rsidP="0008674E">
      <w:pPr>
        <w:pStyle w:val="ListParagraph"/>
        <w:numPr>
          <w:ilvl w:val="0"/>
          <w:numId w:val="24"/>
        </w:numPr>
        <w:spacing w:after="0"/>
      </w:pPr>
      <w:r w:rsidRPr="0008674E">
        <w:t xml:space="preserve">FSC® Certified (Specify or Delete) </w:t>
      </w:r>
      <w:r>
        <w:t>Subfloor</w:t>
      </w:r>
      <w:r w:rsidRPr="0008674E">
        <w:t xml:space="preserve"> must be certified by</w:t>
      </w:r>
      <w:r w:rsidR="00B14F90">
        <w:t xml:space="preserve"> the Forest Stewardship Council™</w:t>
      </w:r>
    </w:p>
    <w:p w:rsidR="0008674E" w:rsidRDefault="009675EB" w:rsidP="0008674E">
      <w:pPr>
        <w:pStyle w:val="ListParagraph"/>
        <w:numPr>
          <w:ilvl w:val="0"/>
          <w:numId w:val="21"/>
        </w:numPr>
        <w:spacing w:after="0"/>
        <w:rPr>
          <w:b/>
        </w:rPr>
      </w:pPr>
      <w:r>
        <w:rPr>
          <w:b/>
        </w:rPr>
        <w:t xml:space="preserve">Flooring </w:t>
      </w:r>
      <w:r w:rsidR="0008674E">
        <w:rPr>
          <w:b/>
        </w:rPr>
        <w:t>–</w:t>
      </w:r>
      <w:r>
        <w:rPr>
          <w:b/>
        </w:rPr>
        <w:t xml:space="preserve"> </w:t>
      </w:r>
    </w:p>
    <w:p w:rsidR="0008674E" w:rsidRDefault="0008674E" w:rsidP="0008674E">
      <w:pPr>
        <w:pStyle w:val="ListParagraph"/>
        <w:numPr>
          <w:ilvl w:val="0"/>
          <w:numId w:val="22"/>
        </w:numPr>
        <w:spacing w:after="0"/>
      </w:pPr>
      <w:r w:rsidRPr="0008674E">
        <w:t>25/32” x 2-1/4” 2</w:t>
      </w:r>
      <w:r w:rsidRPr="0008674E">
        <w:rPr>
          <w:vertAlign w:val="superscript"/>
        </w:rPr>
        <w:t>nd</w:t>
      </w:r>
      <w:r w:rsidRPr="0008674E">
        <w:t xml:space="preserve"> and Better grade northern Hard Maple flooring, TGEM, MFMA grade</w:t>
      </w:r>
      <w:r>
        <w:t xml:space="preserve"> </w:t>
      </w:r>
      <w:r w:rsidRPr="0008674E">
        <w:t xml:space="preserve">marked and stamped as manufactured by Aacer Flooring. </w:t>
      </w:r>
    </w:p>
    <w:p w:rsidR="009675EB" w:rsidRPr="0008674E" w:rsidRDefault="009675EB" w:rsidP="0008674E">
      <w:pPr>
        <w:pStyle w:val="ListParagraph"/>
        <w:numPr>
          <w:ilvl w:val="0"/>
          <w:numId w:val="22"/>
        </w:numPr>
      </w:pPr>
      <w:r w:rsidRPr="0008674E">
        <w:t>Optional Sizes and Grades (Specify or Delete)</w:t>
      </w:r>
    </w:p>
    <w:p w:rsidR="0008674E" w:rsidRPr="0008674E" w:rsidRDefault="0008674E" w:rsidP="0008674E">
      <w:pPr>
        <w:pStyle w:val="ListParagraph"/>
        <w:numPr>
          <w:ilvl w:val="1"/>
          <w:numId w:val="22"/>
        </w:numPr>
      </w:pPr>
      <w:r w:rsidRPr="0008674E">
        <w:t>25/32” x 1-1/2” ; 33/32” x 2-1/4”</w:t>
      </w:r>
      <w:r w:rsidR="00B676E2">
        <w:t>,33/32” x 1-1/2”</w:t>
      </w:r>
    </w:p>
    <w:p w:rsidR="0008674E" w:rsidRPr="0008674E" w:rsidRDefault="0008674E" w:rsidP="0008674E">
      <w:pPr>
        <w:pStyle w:val="ListParagraph"/>
        <w:numPr>
          <w:ilvl w:val="1"/>
          <w:numId w:val="22"/>
        </w:numPr>
      </w:pPr>
      <w:r w:rsidRPr="0008674E">
        <w:t>1</w:t>
      </w:r>
      <w:r w:rsidRPr="0008674E">
        <w:rPr>
          <w:vertAlign w:val="superscript"/>
        </w:rPr>
        <w:t>st</w:t>
      </w:r>
      <w:r w:rsidRPr="0008674E">
        <w:t xml:space="preserve"> grade, 3</w:t>
      </w:r>
      <w:r w:rsidRPr="0008674E">
        <w:rPr>
          <w:vertAlign w:val="superscript"/>
        </w:rPr>
        <w:t>rd</w:t>
      </w:r>
      <w:r w:rsidRPr="0008674E">
        <w:t xml:space="preserve"> grade, 3</w:t>
      </w:r>
      <w:r w:rsidRPr="0008674E">
        <w:rPr>
          <w:vertAlign w:val="superscript"/>
        </w:rPr>
        <w:t>rd</w:t>
      </w:r>
      <w:r w:rsidRPr="0008674E">
        <w:t xml:space="preserve"> and better grade</w:t>
      </w:r>
    </w:p>
    <w:p w:rsidR="007643BE" w:rsidRDefault="007643BE" w:rsidP="00B5315F">
      <w:pPr>
        <w:pStyle w:val="ListParagraph"/>
        <w:numPr>
          <w:ilvl w:val="0"/>
          <w:numId w:val="22"/>
        </w:numPr>
        <w:spacing w:after="0"/>
      </w:pPr>
      <w:r w:rsidRPr="0008674E">
        <w:t>FSC® Certified (Specify or Delete) Maple must be certified by</w:t>
      </w:r>
      <w:r w:rsidR="00B14F90">
        <w:t xml:space="preserve"> the Forest Stewardship Council™</w:t>
      </w:r>
    </w:p>
    <w:p w:rsidR="007643BE" w:rsidRDefault="007643BE" w:rsidP="007643BE">
      <w:pPr>
        <w:pStyle w:val="ListParagraph"/>
        <w:numPr>
          <w:ilvl w:val="0"/>
          <w:numId w:val="22"/>
        </w:numPr>
        <w:spacing w:after="0"/>
      </w:pPr>
      <w:r>
        <w:t>Expansion Bead (Specify or Delete) Flooring shall include 1/64” Expansion Bead.</w:t>
      </w:r>
    </w:p>
    <w:p w:rsidR="004D1842" w:rsidRDefault="004D1842" w:rsidP="004D1842">
      <w:pPr>
        <w:pStyle w:val="ListParagraph"/>
        <w:numPr>
          <w:ilvl w:val="0"/>
          <w:numId w:val="21"/>
        </w:numPr>
        <w:spacing w:after="0"/>
        <w:rPr>
          <w:b/>
        </w:rPr>
      </w:pPr>
      <w:r>
        <w:rPr>
          <w:b/>
        </w:rPr>
        <w:t xml:space="preserve">Fasteners </w:t>
      </w:r>
      <w:r w:rsidR="0008674E">
        <w:rPr>
          <w:b/>
        </w:rPr>
        <w:t>–</w:t>
      </w:r>
      <w:r>
        <w:rPr>
          <w:b/>
        </w:rPr>
        <w:t xml:space="preserve"> </w:t>
      </w:r>
    </w:p>
    <w:p w:rsidR="0008674E" w:rsidRDefault="0008674E" w:rsidP="00CC1DD7">
      <w:pPr>
        <w:pStyle w:val="ListParagraph"/>
        <w:numPr>
          <w:ilvl w:val="0"/>
          <w:numId w:val="23"/>
        </w:numPr>
        <w:spacing w:after="0"/>
      </w:pPr>
      <w:r>
        <w:t>Flooring - 2” barbed cleats</w:t>
      </w:r>
      <w:r w:rsidR="00FF0005">
        <w:t>.</w:t>
      </w:r>
    </w:p>
    <w:p w:rsidR="002677AD" w:rsidRDefault="001849B3" w:rsidP="002677AD">
      <w:pPr>
        <w:pStyle w:val="ListParagraph"/>
        <w:numPr>
          <w:ilvl w:val="0"/>
          <w:numId w:val="23"/>
        </w:numPr>
        <w:spacing w:after="0"/>
      </w:pPr>
      <w:r>
        <w:t>Subfloor</w:t>
      </w:r>
      <w:r w:rsidR="00881DAD">
        <w:t xml:space="preserve"> - </w:t>
      </w:r>
      <w:r>
        <w:t xml:space="preserve">1” coated staples. </w:t>
      </w:r>
    </w:p>
    <w:p w:rsidR="001849B3" w:rsidRDefault="001849B3" w:rsidP="002677AD">
      <w:pPr>
        <w:pStyle w:val="ListParagraph"/>
        <w:numPr>
          <w:ilvl w:val="0"/>
          <w:numId w:val="23"/>
        </w:numPr>
        <w:spacing w:after="0"/>
      </w:pPr>
      <w:r>
        <w:t xml:space="preserve">Concrete-Sleeper anchors shall be modified steel drive pins, 2-1/2” long, minimum 1” penetration.  </w:t>
      </w:r>
    </w:p>
    <w:p w:rsidR="0008674E" w:rsidRPr="00273991" w:rsidRDefault="00E61ADC" w:rsidP="00273991">
      <w:pPr>
        <w:pStyle w:val="ListParagraph"/>
        <w:numPr>
          <w:ilvl w:val="0"/>
          <w:numId w:val="21"/>
        </w:numPr>
        <w:spacing w:line="240" w:lineRule="auto"/>
      </w:pPr>
      <w:r w:rsidRPr="00273991">
        <w:rPr>
          <w:b/>
        </w:rPr>
        <w:t xml:space="preserve">Finish Materials – </w:t>
      </w:r>
      <w:r w:rsidR="00B5315F">
        <w:t>Any</w:t>
      </w:r>
      <w:r>
        <w:t xml:space="preserve"> seal and finish approved by the MFMA</w:t>
      </w:r>
    </w:p>
    <w:p w:rsidR="00E61ADC" w:rsidRPr="00E61ADC" w:rsidRDefault="00E61ADC" w:rsidP="00E61ADC">
      <w:pPr>
        <w:pStyle w:val="ListParagraph"/>
        <w:numPr>
          <w:ilvl w:val="0"/>
          <w:numId w:val="21"/>
        </w:numPr>
        <w:spacing w:after="0"/>
        <w:rPr>
          <w:b/>
        </w:rPr>
      </w:pPr>
      <w:r>
        <w:rPr>
          <w:b/>
        </w:rPr>
        <w:t xml:space="preserve">Game Lines – </w:t>
      </w:r>
      <w:r>
        <w:t xml:space="preserve">Compatible with finish and as specified by layout </w:t>
      </w:r>
      <w:r w:rsidR="004E7967">
        <w:t>design</w:t>
      </w:r>
    </w:p>
    <w:p w:rsidR="00E61ADC" w:rsidRPr="00E61ADC" w:rsidRDefault="00E61ADC" w:rsidP="00E61ADC">
      <w:pPr>
        <w:pStyle w:val="ListParagraph"/>
        <w:numPr>
          <w:ilvl w:val="0"/>
          <w:numId w:val="21"/>
        </w:numPr>
        <w:spacing w:after="0"/>
        <w:rPr>
          <w:b/>
        </w:rPr>
      </w:pPr>
      <w:r>
        <w:rPr>
          <w:b/>
        </w:rPr>
        <w:t xml:space="preserve">Wall Base - </w:t>
      </w:r>
      <w:r w:rsidR="00B676E2" w:rsidRPr="0006591A">
        <w:t>H</w:t>
      </w:r>
      <w:r w:rsidRPr="00317CE4">
        <w:t>eavy duty, molded, vented cove base with pre-molded outside corners.</w:t>
      </w:r>
      <w:r>
        <w:t xml:space="preserve"> </w:t>
      </w:r>
    </w:p>
    <w:p w:rsidR="00E61ADC" w:rsidRDefault="00E61ADC" w:rsidP="00E61ADC">
      <w:pPr>
        <w:spacing w:after="0"/>
        <w:rPr>
          <w:b/>
        </w:rPr>
      </w:pPr>
    </w:p>
    <w:p w:rsidR="00E61ADC" w:rsidRDefault="00E61ADC" w:rsidP="00E61ADC">
      <w:pPr>
        <w:spacing w:after="0"/>
        <w:rPr>
          <w:b/>
          <w:u w:val="single"/>
        </w:rPr>
      </w:pPr>
      <w:r>
        <w:rPr>
          <w:b/>
          <w:u w:val="single"/>
        </w:rPr>
        <w:t xml:space="preserve">PART 3 </w:t>
      </w:r>
      <w:r w:rsidR="00B676E2">
        <w:rPr>
          <w:b/>
          <w:u w:val="single"/>
        </w:rPr>
        <w:t>- EXECUTION</w:t>
      </w:r>
    </w:p>
    <w:p w:rsidR="00E61ADC" w:rsidRDefault="00E61ADC" w:rsidP="00E61ADC">
      <w:pPr>
        <w:spacing w:after="0"/>
        <w:rPr>
          <w:b/>
          <w:u w:val="single"/>
        </w:rPr>
      </w:pPr>
    </w:p>
    <w:p w:rsidR="00E61ADC" w:rsidRPr="00B676E2" w:rsidRDefault="00B676E2" w:rsidP="00B676E2">
      <w:pPr>
        <w:spacing w:after="0"/>
        <w:rPr>
          <w:b/>
          <w:u w:val="single"/>
        </w:rPr>
      </w:pPr>
      <w:r>
        <w:rPr>
          <w:b/>
        </w:rPr>
        <w:t>3.1</w:t>
      </w:r>
      <w:r w:rsidR="00ED7129">
        <w:rPr>
          <w:b/>
        </w:rPr>
        <w:t>.</w:t>
      </w:r>
      <w:r w:rsidR="00ED7129" w:rsidRPr="00B676E2">
        <w:rPr>
          <w:b/>
          <w:u w:val="single"/>
        </w:rPr>
        <w:t xml:space="preserve"> PRE</w:t>
      </w:r>
      <w:r w:rsidR="00E61ADC" w:rsidRPr="00B676E2">
        <w:rPr>
          <w:b/>
          <w:u w:val="single"/>
        </w:rPr>
        <w:t>-INSTALLATION INSPECTION</w:t>
      </w:r>
    </w:p>
    <w:p w:rsidR="00E61ADC" w:rsidRPr="00E61ADC" w:rsidRDefault="00E61ADC" w:rsidP="00E61ADC">
      <w:pPr>
        <w:pStyle w:val="ListParagraph"/>
        <w:numPr>
          <w:ilvl w:val="0"/>
          <w:numId w:val="25"/>
        </w:numPr>
        <w:spacing w:after="0"/>
        <w:ind w:left="720"/>
        <w:rPr>
          <w:b/>
        </w:rPr>
      </w:pPr>
      <w:r>
        <w:t>Floor installer shall verify slab tolerance of concrete and report any corrections to general contractor.</w:t>
      </w:r>
    </w:p>
    <w:p w:rsidR="00E61ADC" w:rsidRPr="00E61ADC" w:rsidRDefault="00E61ADC" w:rsidP="00E61ADC">
      <w:pPr>
        <w:pStyle w:val="ListParagraph"/>
        <w:numPr>
          <w:ilvl w:val="0"/>
          <w:numId w:val="25"/>
        </w:numPr>
        <w:spacing w:after="0"/>
        <w:ind w:left="720"/>
        <w:rPr>
          <w:b/>
        </w:rPr>
      </w:pPr>
      <w:r>
        <w:t>Room shall be broom cleaned and free of any foreign debris.</w:t>
      </w:r>
    </w:p>
    <w:p w:rsidR="00E61ADC" w:rsidRPr="00E61ADC" w:rsidRDefault="00E61ADC" w:rsidP="00E61ADC">
      <w:pPr>
        <w:pStyle w:val="ListParagraph"/>
        <w:numPr>
          <w:ilvl w:val="0"/>
          <w:numId w:val="25"/>
        </w:numPr>
        <w:spacing w:after="0"/>
        <w:ind w:left="720"/>
        <w:rPr>
          <w:b/>
        </w:rPr>
      </w:pPr>
      <w:r>
        <w:t xml:space="preserve">Floor installer shall document site and working conditions prior to and during installation.  This documentation shall become a part of any warranty and may or may not affect fulfillment of any warranty. </w:t>
      </w:r>
    </w:p>
    <w:p w:rsidR="00E61ADC" w:rsidRPr="00B676E2" w:rsidRDefault="00B676E2" w:rsidP="00B676E2">
      <w:pPr>
        <w:spacing w:after="0"/>
        <w:rPr>
          <w:b/>
          <w:u w:val="single"/>
        </w:rPr>
      </w:pPr>
      <w:r w:rsidRPr="00B676E2">
        <w:rPr>
          <w:b/>
        </w:rPr>
        <w:t>3.2.</w:t>
      </w:r>
      <w:r w:rsidRPr="00B676E2">
        <w:rPr>
          <w:b/>
          <w:u w:val="single"/>
        </w:rPr>
        <w:t xml:space="preserve"> INSTALLATION</w:t>
      </w:r>
      <w:r w:rsidR="00E61ADC" w:rsidRPr="00B676E2">
        <w:rPr>
          <w:b/>
          <w:u w:val="single"/>
        </w:rPr>
        <w:t xml:space="preserve"> </w:t>
      </w:r>
    </w:p>
    <w:p w:rsidR="00E61ADC" w:rsidRDefault="00E61ADC" w:rsidP="00E61ADC">
      <w:pPr>
        <w:pStyle w:val="ListParagraph"/>
        <w:numPr>
          <w:ilvl w:val="0"/>
          <w:numId w:val="26"/>
        </w:numPr>
        <w:spacing w:after="0"/>
        <w:ind w:left="720"/>
        <w:rPr>
          <w:b/>
        </w:rPr>
      </w:pPr>
      <w:r>
        <w:rPr>
          <w:b/>
        </w:rPr>
        <w:t xml:space="preserve">SUBFLOOR – </w:t>
      </w:r>
    </w:p>
    <w:p w:rsidR="002677AD" w:rsidRDefault="002677AD" w:rsidP="002677AD">
      <w:pPr>
        <w:pStyle w:val="ListParagraph"/>
        <w:numPr>
          <w:ilvl w:val="0"/>
          <w:numId w:val="27"/>
        </w:numPr>
        <w:spacing w:after="0"/>
      </w:pPr>
      <w:r>
        <w:t>Cover entire slab with 6 mil polyethylene, sealing and lapping joints a minimum of 6”.</w:t>
      </w:r>
    </w:p>
    <w:p w:rsidR="00BA1E43" w:rsidRDefault="00BA1E43" w:rsidP="00BA1E43">
      <w:pPr>
        <w:pStyle w:val="ListParagraph"/>
        <w:numPr>
          <w:ilvl w:val="0"/>
          <w:numId w:val="27"/>
        </w:numPr>
        <w:spacing w:after="0"/>
      </w:pPr>
      <w:r>
        <w:t>Install sleepers at right angle to long dimension of room a maximum 9” on center for 25/32” flooring.  (Note:  12” on center for 33/32”, 8” on center for 3</w:t>
      </w:r>
      <w:r w:rsidRPr="00DA7F85">
        <w:rPr>
          <w:vertAlign w:val="superscript"/>
        </w:rPr>
        <w:t>rd</w:t>
      </w:r>
      <w:r>
        <w:t xml:space="preserve"> grade.)</w:t>
      </w:r>
    </w:p>
    <w:p w:rsidR="00BA1E43" w:rsidRDefault="00BA1E43" w:rsidP="00BA1E43">
      <w:pPr>
        <w:pStyle w:val="ListParagraph"/>
        <w:numPr>
          <w:ilvl w:val="0"/>
          <w:numId w:val="27"/>
        </w:numPr>
        <w:spacing w:after="0"/>
      </w:pPr>
      <w:r>
        <w:t>Install 1”x6” SPF subflooring diagonally to sleepers.  Break all joints over sleeper with ends butted and sides space 1”.  Securely nail or staple to sleepers.</w:t>
      </w:r>
    </w:p>
    <w:p w:rsidR="00BA1E43" w:rsidRDefault="00BA1E43" w:rsidP="00BA1E43">
      <w:pPr>
        <w:pStyle w:val="ListParagraph"/>
        <w:numPr>
          <w:ilvl w:val="0"/>
          <w:numId w:val="27"/>
        </w:numPr>
        <w:spacing w:after="0"/>
      </w:pPr>
      <w:r>
        <w:t>Options(Specify of Delete)</w:t>
      </w:r>
    </w:p>
    <w:p w:rsidR="002677AD" w:rsidRDefault="00BA1E43" w:rsidP="00BA1E43">
      <w:pPr>
        <w:pStyle w:val="ListParagraph"/>
        <w:numPr>
          <w:ilvl w:val="1"/>
          <w:numId w:val="21"/>
        </w:numPr>
        <w:spacing w:after="0"/>
      </w:pPr>
      <w:r>
        <w:t xml:space="preserve"> Install plywood panels parallel to or at 45 degree angle to sleepers.  Lay in a brick pattern, spacing all edges 1/4" and staggering joints 4’.</w:t>
      </w:r>
    </w:p>
    <w:p w:rsidR="00886929" w:rsidRDefault="006F0DCA" w:rsidP="006F0DCA">
      <w:pPr>
        <w:pStyle w:val="ListParagraph"/>
        <w:numPr>
          <w:ilvl w:val="0"/>
          <w:numId w:val="27"/>
        </w:numPr>
        <w:spacing w:after="0"/>
      </w:pPr>
      <w:r>
        <w:lastRenderedPageBreak/>
        <w:t>Install solid blocking at doorways, under bleachers in the stacked position, and below portable goals.</w:t>
      </w:r>
    </w:p>
    <w:p w:rsidR="00A62808" w:rsidRDefault="00AF2D8B" w:rsidP="006F0DCA">
      <w:pPr>
        <w:pStyle w:val="ListParagraph"/>
        <w:numPr>
          <w:ilvl w:val="0"/>
          <w:numId w:val="27"/>
        </w:numPr>
        <w:spacing w:after="0"/>
      </w:pPr>
      <w:r>
        <w:t>Provide 1-1/2” expansion voids at perimeter and all vertical obstructions.</w:t>
      </w:r>
    </w:p>
    <w:p w:rsidR="00A62808" w:rsidRDefault="00A62808" w:rsidP="00A62808">
      <w:pPr>
        <w:pStyle w:val="ListParagraph"/>
        <w:numPr>
          <w:ilvl w:val="0"/>
          <w:numId w:val="26"/>
        </w:numPr>
        <w:spacing w:after="0"/>
        <w:ind w:left="720"/>
        <w:rPr>
          <w:b/>
        </w:rPr>
      </w:pPr>
      <w:r>
        <w:rPr>
          <w:b/>
        </w:rPr>
        <w:t>MAPLE FLOORING</w:t>
      </w:r>
    </w:p>
    <w:p w:rsidR="00A62808" w:rsidRDefault="00A62808" w:rsidP="00A62808">
      <w:pPr>
        <w:pStyle w:val="ListParagraph"/>
        <w:numPr>
          <w:ilvl w:val="0"/>
          <w:numId w:val="28"/>
        </w:numPr>
        <w:spacing w:after="0"/>
      </w:pPr>
      <w:r>
        <w:t xml:space="preserve">Install Aacer maple flooring parallel with the long dimension of room.  Flooring shall be power nailed every 10” to 12” O.C. with all end joints properly driven tight. </w:t>
      </w:r>
    </w:p>
    <w:p w:rsidR="00A62808" w:rsidRDefault="00A62808" w:rsidP="00A62808">
      <w:pPr>
        <w:pStyle w:val="ListParagraph"/>
        <w:numPr>
          <w:ilvl w:val="0"/>
          <w:numId w:val="28"/>
        </w:numPr>
        <w:spacing w:after="0"/>
      </w:pPr>
      <w:r>
        <w:t xml:space="preserve">Expansion joints may be required between flooring strips intermittently throughout the floor.  Requirements will be determined by site and geographical conditions. </w:t>
      </w:r>
    </w:p>
    <w:p w:rsidR="00A62808" w:rsidRDefault="006F0DCA" w:rsidP="00A62808">
      <w:pPr>
        <w:pStyle w:val="ListParagraph"/>
        <w:numPr>
          <w:ilvl w:val="0"/>
          <w:numId w:val="28"/>
        </w:numPr>
        <w:spacing w:after="0"/>
      </w:pPr>
      <w:r>
        <w:t>Provide a minimum 2</w:t>
      </w:r>
      <w:r w:rsidR="00A62808">
        <w:t xml:space="preserve">” expansion void at all walls and permanent obstructions. </w:t>
      </w:r>
    </w:p>
    <w:p w:rsidR="00A62808" w:rsidRDefault="00A62808" w:rsidP="00A62808">
      <w:pPr>
        <w:pStyle w:val="ListParagraph"/>
        <w:numPr>
          <w:ilvl w:val="1"/>
          <w:numId w:val="28"/>
        </w:numPr>
        <w:spacing w:after="0"/>
        <w:ind w:left="432"/>
        <w:rPr>
          <w:b/>
          <w:u w:val="single"/>
        </w:rPr>
      </w:pPr>
      <w:r w:rsidRPr="00A62808">
        <w:rPr>
          <w:b/>
          <w:u w:val="single"/>
        </w:rPr>
        <w:t>FINISHING</w:t>
      </w:r>
    </w:p>
    <w:p w:rsidR="00A62808" w:rsidRDefault="00A62808" w:rsidP="00A62808">
      <w:pPr>
        <w:pStyle w:val="ListParagraph"/>
        <w:numPr>
          <w:ilvl w:val="0"/>
          <w:numId w:val="30"/>
        </w:numPr>
        <w:spacing w:after="0"/>
        <w:ind w:left="720"/>
        <w:rPr>
          <w:b/>
        </w:rPr>
      </w:pPr>
      <w:r>
        <w:rPr>
          <w:b/>
        </w:rPr>
        <w:t>FLOOR SANDING</w:t>
      </w:r>
    </w:p>
    <w:p w:rsidR="00A62808" w:rsidRDefault="00A62808" w:rsidP="00A62808">
      <w:pPr>
        <w:pStyle w:val="ListParagraph"/>
        <w:numPr>
          <w:ilvl w:val="0"/>
          <w:numId w:val="31"/>
        </w:numPr>
        <w:spacing w:after="0"/>
      </w:pPr>
      <w:r>
        <w:t xml:space="preserve">Machine sand entire floor with multiple grit papers to a smooth and uniform surface, free from edger marks and drum drops. </w:t>
      </w:r>
    </w:p>
    <w:p w:rsidR="00A62808" w:rsidRDefault="00A62808" w:rsidP="00A62808">
      <w:pPr>
        <w:pStyle w:val="ListParagraph"/>
        <w:numPr>
          <w:ilvl w:val="0"/>
          <w:numId w:val="31"/>
        </w:numPr>
        <w:spacing w:after="0"/>
      </w:pPr>
      <w:r>
        <w:t>Remove all sanding dust and lint from entire surface by vacuum and/or tack.</w:t>
      </w:r>
    </w:p>
    <w:p w:rsidR="000562D2" w:rsidRDefault="000562D2" w:rsidP="000562D2">
      <w:pPr>
        <w:pStyle w:val="ListParagraph"/>
        <w:numPr>
          <w:ilvl w:val="0"/>
          <w:numId w:val="30"/>
        </w:numPr>
        <w:spacing w:after="0"/>
        <w:ind w:left="720"/>
        <w:rPr>
          <w:b/>
        </w:rPr>
      </w:pPr>
      <w:r>
        <w:rPr>
          <w:b/>
        </w:rPr>
        <w:t>FINISHING AND GAME LINES</w:t>
      </w:r>
    </w:p>
    <w:p w:rsidR="000562D2" w:rsidRDefault="000562D2" w:rsidP="000562D2">
      <w:pPr>
        <w:pStyle w:val="ListParagraph"/>
        <w:numPr>
          <w:ilvl w:val="0"/>
          <w:numId w:val="32"/>
        </w:numPr>
        <w:spacing w:after="0"/>
      </w:pPr>
      <w:r>
        <w:t>Inspect entire floor to be sure surface is ready to accept seal and finish.  Floor should be free from dust and debris.</w:t>
      </w:r>
    </w:p>
    <w:p w:rsidR="000562D2" w:rsidRDefault="000562D2" w:rsidP="000562D2">
      <w:pPr>
        <w:pStyle w:val="ListParagraph"/>
        <w:numPr>
          <w:ilvl w:val="0"/>
          <w:numId w:val="32"/>
        </w:numPr>
        <w:spacing w:after="0"/>
      </w:pPr>
      <w:r>
        <w:t xml:space="preserve">Apply </w:t>
      </w:r>
      <w:r w:rsidR="00FA68C5">
        <w:t>(2) coats of approved seal and (2) coats of approved finish per manufacturer</w:t>
      </w:r>
      <w:r w:rsidR="00B460C3">
        <w:t>’s label instructions.</w:t>
      </w:r>
    </w:p>
    <w:p w:rsidR="000562D2" w:rsidRDefault="000562D2" w:rsidP="000562D2">
      <w:pPr>
        <w:pStyle w:val="ListParagraph"/>
        <w:numPr>
          <w:ilvl w:val="0"/>
          <w:numId w:val="32"/>
        </w:numPr>
        <w:spacing w:after="0"/>
      </w:pPr>
      <w:r>
        <w:t>Floor shall be buffed, cleaned and tac</w:t>
      </w:r>
      <w:r w:rsidR="00B676E2">
        <w:t>ked between coats.</w:t>
      </w:r>
    </w:p>
    <w:p w:rsidR="004E7967" w:rsidRDefault="000562D2" w:rsidP="00B5315F">
      <w:pPr>
        <w:pStyle w:val="ListParagraph"/>
        <w:numPr>
          <w:ilvl w:val="0"/>
          <w:numId w:val="32"/>
        </w:numPr>
        <w:spacing w:after="0"/>
      </w:pPr>
      <w:r>
        <w:t>Apply game lines and logos as indicated by drawings between seal and finish coats.  Paint shall be compatible with finish.</w:t>
      </w:r>
    </w:p>
    <w:p w:rsidR="004E7967" w:rsidRDefault="004E7967" w:rsidP="004E7967">
      <w:pPr>
        <w:pStyle w:val="ListParagraph"/>
        <w:numPr>
          <w:ilvl w:val="0"/>
          <w:numId w:val="30"/>
        </w:numPr>
        <w:spacing w:after="0"/>
        <w:ind w:left="720"/>
        <w:rPr>
          <w:b/>
        </w:rPr>
      </w:pPr>
      <w:r w:rsidRPr="004E7967">
        <w:rPr>
          <w:b/>
        </w:rPr>
        <w:t>BASE INSTALLATION</w:t>
      </w:r>
    </w:p>
    <w:p w:rsidR="004E7967" w:rsidRDefault="004E7967" w:rsidP="004E7967">
      <w:pPr>
        <w:pStyle w:val="ListParagraph"/>
        <w:numPr>
          <w:ilvl w:val="0"/>
          <w:numId w:val="33"/>
        </w:numPr>
        <w:spacing w:after="0"/>
      </w:pPr>
      <w:r>
        <w:t xml:space="preserve">Install vent cove base with cove base adhesive and/or mechanical attachment to wall.  Use pre-molded outside corners and mitered inside corners. </w:t>
      </w:r>
    </w:p>
    <w:p w:rsidR="004E7967" w:rsidRPr="004E7967" w:rsidRDefault="004E7967" w:rsidP="004E7967">
      <w:pPr>
        <w:pStyle w:val="ListParagraph"/>
        <w:numPr>
          <w:ilvl w:val="1"/>
          <w:numId w:val="28"/>
        </w:numPr>
        <w:spacing w:after="0"/>
        <w:ind w:left="432"/>
        <w:rPr>
          <w:b/>
        </w:rPr>
      </w:pPr>
      <w:r w:rsidRPr="009A3946">
        <w:rPr>
          <w:b/>
          <w:u w:val="single"/>
        </w:rPr>
        <w:t>CLEANUP</w:t>
      </w:r>
    </w:p>
    <w:p w:rsidR="004E7967" w:rsidRDefault="004E7967" w:rsidP="004E7967">
      <w:pPr>
        <w:pStyle w:val="ListParagraph"/>
        <w:numPr>
          <w:ilvl w:val="0"/>
          <w:numId w:val="34"/>
        </w:numPr>
        <w:spacing w:after="0"/>
        <w:ind w:left="720"/>
        <w:rPr>
          <w:b/>
        </w:rPr>
      </w:pPr>
      <w:r>
        <w:rPr>
          <w:b/>
        </w:rPr>
        <w:t>CLEANUP</w:t>
      </w:r>
    </w:p>
    <w:p w:rsidR="004E7967" w:rsidRPr="00B5315F" w:rsidRDefault="004E7967" w:rsidP="004E7967">
      <w:pPr>
        <w:pStyle w:val="ListParagraph"/>
        <w:numPr>
          <w:ilvl w:val="0"/>
          <w:numId w:val="35"/>
        </w:numPr>
        <w:spacing w:after="0"/>
        <w:rPr>
          <w:b/>
        </w:rPr>
      </w:pPr>
      <w:r>
        <w:t>Remove excess debris and waste material from the work area.</w:t>
      </w:r>
    </w:p>
    <w:p w:rsidR="00B5315F" w:rsidRPr="00A327C4" w:rsidRDefault="00B5315F" w:rsidP="00B5315F">
      <w:pPr>
        <w:pStyle w:val="ListParagraph"/>
        <w:numPr>
          <w:ilvl w:val="0"/>
          <w:numId w:val="35"/>
        </w:numPr>
        <w:spacing w:after="0"/>
        <w:rPr>
          <w:b/>
        </w:rPr>
      </w:pPr>
      <w:r w:rsidRPr="00317CE4">
        <w:t>General Contractor shall lock floor area after floor is finished to allow proper curing time. If general contractor or</w:t>
      </w:r>
      <w:r>
        <w:t xml:space="preserve"> owner requires use of gym before proper curing time, they</w:t>
      </w:r>
      <w:r w:rsidRPr="00317CE4">
        <w:t xml:space="preserve"> shall protect the floor by covering with non-marring Kraft</w:t>
      </w:r>
      <w:r>
        <w:t xml:space="preserve"> paper.</w:t>
      </w:r>
    </w:p>
    <w:p w:rsidR="00B5315F" w:rsidRPr="00B5315F" w:rsidRDefault="00B5315F" w:rsidP="00B5315F">
      <w:pPr>
        <w:pStyle w:val="ListParagraph"/>
        <w:spacing w:after="0"/>
        <w:ind w:left="1080"/>
        <w:rPr>
          <w:b/>
        </w:rPr>
      </w:pPr>
    </w:p>
    <w:p w:rsidR="004E7967" w:rsidRDefault="004E7967" w:rsidP="004E7967">
      <w:pPr>
        <w:spacing w:after="0"/>
        <w:rPr>
          <w:b/>
        </w:rPr>
      </w:pPr>
    </w:p>
    <w:p w:rsidR="004251E0" w:rsidRDefault="004E7967" w:rsidP="004251E0">
      <w:pPr>
        <w:spacing w:after="0"/>
        <w:rPr>
          <w:b/>
        </w:rPr>
      </w:pPr>
      <w:r>
        <w:rPr>
          <w:b/>
        </w:rPr>
        <w:t>END OF SECTION 09642</w:t>
      </w:r>
    </w:p>
    <w:p w:rsidR="004E7967" w:rsidRDefault="004E7967" w:rsidP="004251E0">
      <w:pPr>
        <w:spacing w:after="0"/>
        <w:rPr>
          <w:b/>
        </w:rPr>
      </w:pPr>
    </w:p>
    <w:p w:rsidR="004E7967" w:rsidRPr="004E7967" w:rsidRDefault="002677AD" w:rsidP="004E7967">
      <w:pPr>
        <w:spacing w:after="0"/>
      </w:pPr>
      <w:r>
        <w:t>Aacer</w:t>
      </w:r>
      <w:r w:rsidR="00BA1E43">
        <w:t xml:space="preserve"> Fixed Sleeper </w:t>
      </w:r>
      <w:r w:rsidR="004E7967" w:rsidRPr="004E7967">
        <w:t>Spec sheet</w:t>
      </w:r>
    </w:p>
    <w:p w:rsidR="004E7967" w:rsidRPr="004E7967" w:rsidRDefault="00825E05" w:rsidP="004E7967">
      <w:pPr>
        <w:spacing w:after="0"/>
      </w:pPr>
      <w:r>
        <w:t>July, 2014</w:t>
      </w:r>
    </w:p>
    <w:p w:rsidR="004E7967" w:rsidRDefault="004E7967" w:rsidP="004E7967">
      <w:pPr>
        <w:spacing w:after="0"/>
      </w:pPr>
      <w:r w:rsidRPr="004E7967">
        <w:t>Revision level A</w:t>
      </w:r>
    </w:p>
    <w:p w:rsidR="00CF7993" w:rsidRDefault="00CF7993" w:rsidP="004E7967">
      <w:pPr>
        <w:spacing w:after="0"/>
      </w:pPr>
    </w:p>
    <w:p w:rsidR="00CF7993" w:rsidRPr="00122F32" w:rsidRDefault="00CF7993" w:rsidP="00CF7993">
      <w:pPr>
        <w:spacing w:after="0"/>
        <w:jc w:val="center"/>
        <w:rPr>
          <w:b/>
        </w:rPr>
      </w:pPr>
      <w:r w:rsidRPr="00122F32">
        <w:rPr>
          <w:b/>
        </w:rPr>
        <w:t>Construction options are available to modify this system to the project design and budget.</w:t>
      </w:r>
    </w:p>
    <w:p w:rsidR="00CF7993" w:rsidRPr="004E7967" w:rsidRDefault="00CF7993" w:rsidP="00CF7993">
      <w:pPr>
        <w:spacing w:after="0"/>
        <w:jc w:val="center"/>
      </w:pPr>
      <w:r w:rsidRPr="00122F32">
        <w:rPr>
          <w:b/>
        </w:rPr>
        <w:t>Contact your Regional Sales Manager</w:t>
      </w:r>
      <w:r>
        <w:rPr>
          <w:b/>
        </w:rPr>
        <w:t xml:space="preserve"> (1-877</w:t>
      </w:r>
      <w:r w:rsidRPr="00122F32">
        <w:rPr>
          <w:b/>
        </w:rPr>
        <w:t>-5</w:t>
      </w:r>
      <w:r>
        <w:rPr>
          <w:b/>
        </w:rPr>
        <w:t>82</w:t>
      </w:r>
      <w:r w:rsidRPr="00122F32">
        <w:rPr>
          <w:b/>
        </w:rPr>
        <w:t>-1</w:t>
      </w:r>
      <w:r>
        <w:rPr>
          <w:b/>
        </w:rPr>
        <w:t>181</w:t>
      </w:r>
      <w:r w:rsidRPr="00122F32">
        <w:rPr>
          <w:b/>
        </w:rPr>
        <w:t>) or the local Aacer Flooring</w:t>
      </w:r>
      <w:r>
        <w:rPr>
          <w:b/>
        </w:rPr>
        <w:t xml:space="preserve"> </w:t>
      </w:r>
      <w:r w:rsidRPr="00122F32">
        <w:rPr>
          <w:b/>
        </w:rPr>
        <w:t>Authorized Dealer for more information.</w:t>
      </w:r>
    </w:p>
    <w:sectPr w:rsidR="00CF7993" w:rsidRPr="004E7967" w:rsidSect="007869D1">
      <w:headerReference w:type="default" r:id="rId9"/>
      <w:footerReference w:type="default" r:id="rId10"/>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24259" w:rsidRDefault="00B24259" w:rsidP="007D78BB">
      <w:pPr>
        <w:spacing w:after="0" w:line="240" w:lineRule="auto"/>
      </w:pPr>
      <w:r>
        <w:separator/>
      </w:r>
    </w:p>
  </w:endnote>
  <w:endnote w:type="continuationSeparator" w:id="0">
    <w:p w:rsidR="00B24259" w:rsidRDefault="00B24259" w:rsidP="007D78B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28700356"/>
      <w:docPartObj>
        <w:docPartGallery w:val="Page Numbers (Bottom of Page)"/>
        <w:docPartUnique/>
      </w:docPartObj>
    </w:sdtPr>
    <w:sdtEndPr/>
    <w:sdtContent>
      <w:sdt>
        <w:sdtPr>
          <w:id w:val="565050523"/>
          <w:docPartObj>
            <w:docPartGallery w:val="Page Numbers (Top of Page)"/>
            <w:docPartUnique/>
          </w:docPartObj>
        </w:sdtPr>
        <w:sdtEndPr/>
        <w:sdtContent>
          <w:p w:rsidR="001053AD" w:rsidRPr="004E7967" w:rsidRDefault="001053AD" w:rsidP="004E7967">
            <w:pPr>
              <w:pStyle w:val="Footer"/>
              <w:jc w:val="right"/>
              <w:rPr>
                <w:b/>
                <w:sz w:val="24"/>
                <w:szCs w:val="24"/>
              </w:rPr>
            </w:pPr>
            <w:r>
              <w:t xml:space="preserve">Page </w:t>
            </w:r>
            <w:r w:rsidR="00F83C10">
              <w:rPr>
                <w:b/>
                <w:sz w:val="24"/>
                <w:szCs w:val="24"/>
              </w:rPr>
              <w:fldChar w:fldCharType="begin"/>
            </w:r>
            <w:r>
              <w:rPr>
                <w:b/>
              </w:rPr>
              <w:instrText xml:space="preserve"> PAGE </w:instrText>
            </w:r>
            <w:r w:rsidR="00F83C10">
              <w:rPr>
                <w:b/>
                <w:sz w:val="24"/>
                <w:szCs w:val="24"/>
              </w:rPr>
              <w:fldChar w:fldCharType="separate"/>
            </w:r>
            <w:r w:rsidR="00111111">
              <w:rPr>
                <w:b/>
                <w:noProof/>
              </w:rPr>
              <w:t>1</w:t>
            </w:r>
            <w:r w:rsidR="00F83C10">
              <w:rPr>
                <w:b/>
                <w:sz w:val="24"/>
                <w:szCs w:val="24"/>
              </w:rPr>
              <w:fldChar w:fldCharType="end"/>
            </w:r>
            <w:r>
              <w:t xml:space="preserve"> of </w:t>
            </w:r>
            <w:r w:rsidR="00F83C10">
              <w:rPr>
                <w:b/>
                <w:sz w:val="24"/>
                <w:szCs w:val="24"/>
              </w:rPr>
              <w:fldChar w:fldCharType="begin"/>
            </w:r>
            <w:r>
              <w:rPr>
                <w:b/>
              </w:rPr>
              <w:instrText xml:space="preserve"> NUMPAGES  </w:instrText>
            </w:r>
            <w:r w:rsidR="00F83C10">
              <w:rPr>
                <w:b/>
                <w:sz w:val="24"/>
                <w:szCs w:val="24"/>
              </w:rPr>
              <w:fldChar w:fldCharType="separate"/>
            </w:r>
            <w:r w:rsidR="00111111">
              <w:rPr>
                <w:b/>
                <w:noProof/>
              </w:rPr>
              <w:t>5</w:t>
            </w:r>
            <w:r w:rsidR="00F83C10">
              <w:rPr>
                <w:b/>
                <w:sz w:val="24"/>
                <w:szCs w:val="24"/>
              </w:rPr>
              <w:fldChar w:fldCharType="end"/>
            </w:r>
          </w:p>
        </w:sdtContent>
      </w:sdt>
    </w:sdtContent>
  </w:sdt>
  <w:p w:rsidR="001053AD" w:rsidRDefault="001053AD">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24259" w:rsidRDefault="00B24259" w:rsidP="007D78BB">
      <w:pPr>
        <w:spacing w:after="0" w:line="240" w:lineRule="auto"/>
      </w:pPr>
      <w:r>
        <w:separator/>
      </w:r>
    </w:p>
  </w:footnote>
  <w:footnote w:type="continuationSeparator" w:id="0">
    <w:p w:rsidR="00B24259" w:rsidRDefault="00B24259" w:rsidP="007D78BB">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053AD" w:rsidRPr="00477297" w:rsidRDefault="002677AD">
    <w:pPr>
      <w:pStyle w:val="Header"/>
      <w:rPr>
        <w:b/>
      </w:rPr>
    </w:pPr>
    <w:r>
      <w:rPr>
        <w:b/>
      </w:rPr>
      <w:t>Aacer</w:t>
    </w:r>
    <w:r w:rsidR="00F84C43">
      <w:rPr>
        <w:b/>
      </w:rPr>
      <w:t xml:space="preserve"> Fixed</w:t>
    </w:r>
    <w:r w:rsidR="00825E05">
      <w:rPr>
        <w:b/>
      </w:rPr>
      <w:t xml:space="preserve"> </w:t>
    </w:r>
    <w:r w:rsidR="00F84C43">
      <w:rPr>
        <w:b/>
      </w:rPr>
      <w:t>Sleeper</w:t>
    </w:r>
  </w:p>
  <w:p w:rsidR="001053AD" w:rsidRDefault="001053AD">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477ABF"/>
    <w:multiLevelType w:val="hybridMultilevel"/>
    <w:tmpl w:val="76E81D2E"/>
    <w:lvl w:ilvl="0" w:tplc="B1DE17E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nsid w:val="08530FC3"/>
    <w:multiLevelType w:val="hybridMultilevel"/>
    <w:tmpl w:val="A830C64E"/>
    <w:lvl w:ilvl="0" w:tplc="3072E728">
      <w:start w:val="1"/>
      <w:numFmt w:val="upperLetter"/>
      <w:lvlText w:val="%1."/>
      <w:lvlJc w:val="left"/>
      <w:pPr>
        <w:ind w:left="792" w:hanging="360"/>
      </w:pPr>
      <w:rPr>
        <w:rFonts w:hint="default"/>
      </w:rPr>
    </w:lvl>
    <w:lvl w:ilvl="1" w:tplc="04090019" w:tentative="1">
      <w:start w:val="1"/>
      <w:numFmt w:val="lowerLetter"/>
      <w:lvlText w:val="%2."/>
      <w:lvlJc w:val="left"/>
      <w:pPr>
        <w:ind w:left="1512" w:hanging="360"/>
      </w:pPr>
    </w:lvl>
    <w:lvl w:ilvl="2" w:tplc="0409001B" w:tentative="1">
      <w:start w:val="1"/>
      <w:numFmt w:val="lowerRoman"/>
      <w:lvlText w:val="%3."/>
      <w:lvlJc w:val="right"/>
      <w:pPr>
        <w:ind w:left="2232" w:hanging="180"/>
      </w:pPr>
    </w:lvl>
    <w:lvl w:ilvl="3" w:tplc="0409000F" w:tentative="1">
      <w:start w:val="1"/>
      <w:numFmt w:val="decimal"/>
      <w:lvlText w:val="%4."/>
      <w:lvlJc w:val="left"/>
      <w:pPr>
        <w:ind w:left="2952" w:hanging="360"/>
      </w:pPr>
    </w:lvl>
    <w:lvl w:ilvl="4" w:tplc="04090019" w:tentative="1">
      <w:start w:val="1"/>
      <w:numFmt w:val="lowerLetter"/>
      <w:lvlText w:val="%5."/>
      <w:lvlJc w:val="left"/>
      <w:pPr>
        <w:ind w:left="3672" w:hanging="360"/>
      </w:pPr>
    </w:lvl>
    <w:lvl w:ilvl="5" w:tplc="0409001B" w:tentative="1">
      <w:start w:val="1"/>
      <w:numFmt w:val="lowerRoman"/>
      <w:lvlText w:val="%6."/>
      <w:lvlJc w:val="right"/>
      <w:pPr>
        <w:ind w:left="4392" w:hanging="180"/>
      </w:pPr>
    </w:lvl>
    <w:lvl w:ilvl="6" w:tplc="0409000F" w:tentative="1">
      <w:start w:val="1"/>
      <w:numFmt w:val="decimal"/>
      <w:lvlText w:val="%7."/>
      <w:lvlJc w:val="left"/>
      <w:pPr>
        <w:ind w:left="5112" w:hanging="360"/>
      </w:pPr>
    </w:lvl>
    <w:lvl w:ilvl="7" w:tplc="04090019" w:tentative="1">
      <w:start w:val="1"/>
      <w:numFmt w:val="lowerLetter"/>
      <w:lvlText w:val="%8."/>
      <w:lvlJc w:val="left"/>
      <w:pPr>
        <w:ind w:left="5832" w:hanging="360"/>
      </w:pPr>
    </w:lvl>
    <w:lvl w:ilvl="8" w:tplc="0409001B" w:tentative="1">
      <w:start w:val="1"/>
      <w:numFmt w:val="lowerRoman"/>
      <w:lvlText w:val="%9."/>
      <w:lvlJc w:val="right"/>
      <w:pPr>
        <w:ind w:left="6552" w:hanging="180"/>
      </w:pPr>
    </w:lvl>
  </w:abstractNum>
  <w:abstractNum w:abstractNumId="2">
    <w:nsid w:val="0E7C4EC6"/>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nsid w:val="117E4443"/>
    <w:multiLevelType w:val="hybridMultilevel"/>
    <w:tmpl w:val="06FAE966"/>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14BF1C42"/>
    <w:multiLevelType w:val="hybridMultilevel"/>
    <w:tmpl w:val="9D74DEAA"/>
    <w:lvl w:ilvl="0" w:tplc="84206262">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nsid w:val="170A0933"/>
    <w:multiLevelType w:val="hybridMultilevel"/>
    <w:tmpl w:val="80C6B7B6"/>
    <w:lvl w:ilvl="0" w:tplc="A1780DB0">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
    <w:nsid w:val="185933ED"/>
    <w:multiLevelType w:val="hybridMultilevel"/>
    <w:tmpl w:val="61428FC2"/>
    <w:lvl w:ilvl="0" w:tplc="A8E6EDC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nsid w:val="19D93E81"/>
    <w:multiLevelType w:val="hybridMultilevel"/>
    <w:tmpl w:val="1A24154A"/>
    <w:lvl w:ilvl="0" w:tplc="845E749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nsid w:val="1A1A04DC"/>
    <w:multiLevelType w:val="hybridMultilevel"/>
    <w:tmpl w:val="F8D0E9F2"/>
    <w:lvl w:ilvl="0" w:tplc="022CBE8E">
      <w:start w:val="1"/>
      <w:numFmt w:val="upperLetter"/>
      <w:lvlText w:val="%1."/>
      <w:lvlJc w:val="left"/>
      <w:pPr>
        <w:ind w:left="792" w:hanging="360"/>
      </w:pPr>
      <w:rPr>
        <w:rFonts w:hint="default"/>
      </w:rPr>
    </w:lvl>
    <w:lvl w:ilvl="1" w:tplc="04090019" w:tentative="1">
      <w:start w:val="1"/>
      <w:numFmt w:val="lowerLetter"/>
      <w:lvlText w:val="%2."/>
      <w:lvlJc w:val="left"/>
      <w:pPr>
        <w:ind w:left="1512" w:hanging="360"/>
      </w:pPr>
    </w:lvl>
    <w:lvl w:ilvl="2" w:tplc="0409001B" w:tentative="1">
      <w:start w:val="1"/>
      <w:numFmt w:val="lowerRoman"/>
      <w:lvlText w:val="%3."/>
      <w:lvlJc w:val="right"/>
      <w:pPr>
        <w:ind w:left="2232" w:hanging="180"/>
      </w:pPr>
    </w:lvl>
    <w:lvl w:ilvl="3" w:tplc="0409000F" w:tentative="1">
      <w:start w:val="1"/>
      <w:numFmt w:val="decimal"/>
      <w:lvlText w:val="%4."/>
      <w:lvlJc w:val="left"/>
      <w:pPr>
        <w:ind w:left="2952" w:hanging="360"/>
      </w:pPr>
    </w:lvl>
    <w:lvl w:ilvl="4" w:tplc="04090019" w:tentative="1">
      <w:start w:val="1"/>
      <w:numFmt w:val="lowerLetter"/>
      <w:lvlText w:val="%5."/>
      <w:lvlJc w:val="left"/>
      <w:pPr>
        <w:ind w:left="3672" w:hanging="360"/>
      </w:pPr>
    </w:lvl>
    <w:lvl w:ilvl="5" w:tplc="0409001B" w:tentative="1">
      <w:start w:val="1"/>
      <w:numFmt w:val="lowerRoman"/>
      <w:lvlText w:val="%6."/>
      <w:lvlJc w:val="right"/>
      <w:pPr>
        <w:ind w:left="4392" w:hanging="180"/>
      </w:pPr>
    </w:lvl>
    <w:lvl w:ilvl="6" w:tplc="0409000F" w:tentative="1">
      <w:start w:val="1"/>
      <w:numFmt w:val="decimal"/>
      <w:lvlText w:val="%7."/>
      <w:lvlJc w:val="left"/>
      <w:pPr>
        <w:ind w:left="5112" w:hanging="360"/>
      </w:pPr>
    </w:lvl>
    <w:lvl w:ilvl="7" w:tplc="04090019" w:tentative="1">
      <w:start w:val="1"/>
      <w:numFmt w:val="lowerLetter"/>
      <w:lvlText w:val="%8."/>
      <w:lvlJc w:val="left"/>
      <w:pPr>
        <w:ind w:left="5832" w:hanging="360"/>
      </w:pPr>
    </w:lvl>
    <w:lvl w:ilvl="8" w:tplc="0409001B" w:tentative="1">
      <w:start w:val="1"/>
      <w:numFmt w:val="lowerRoman"/>
      <w:lvlText w:val="%9."/>
      <w:lvlJc w:val="right"/>
      <w:pPr>
        <w:ind w:left="6552" w:hanging="180"/>
      </w:pPr>
    </w:lvl>
  </w:abstractNum>
  <w:abstractNum w:abstractNumId="9">
    <w:nsid w:val="1CF05E48"/>
    <w:multiLevelType w:val="hybridMultilevel"/>
    <w:tmpl w:val="35928362"/>
    <w:lvl w:ilvl="0" w:tplc="1068DB9A">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
    <w:nsid w:val="1F8A3BDA"/>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nsid w:val="275E7BAE"/>
    <w:multiLevelType w:val="multilevel"/>
    <w:tmpl w:val="492EBAD0"/>
    <w:lvl w:ilvl="0">
      <w:start w:val="1"/>
      <w:numFmt w:val="decimal"/>
      <w:lvlText w:val="%1."/>
      <w:lvlJc w:val="left"/>
      <w:pPr>
        <w:ind w:left="1152" w:hanging="360"/>
      </w:pPr>
      <w:rPr>
        <w:rFonts w:hint="default"/>
      </w:rPr>
    </w:lvl>
    <w:lvl w:ilvl="1">
      <w:start w:val="1"/>
      <w:numFmt w:val="decimal"/>
      <w:isLgl/>
      <w:lvlText w:val="%1.%2"/>
      <w:lvlJc w:val="left"/>
      <w:pPr>
        <w:ind w:left="1152" w:hanging="360"/>
      </w:pPr>
      <w:rPr>
        <w:rFonts w:hint="default"/>
      </w:rPr>
    </w:lvl>
    <w:lvl w:ilvl="2">
      <w:start w:val="1"/>
      <w:numFmt w:val="decimal"/>
      <w:isLgl/>
      <w:lvlText w:val="%1.%2.%3"/>
      <w:lvlJc w:val="left"/>
      <w:pPr>
        <w:ind w:left="1512" w:hanging="720"/>
      </w:pPr>
      <w:rPr>
        <w:rFonts w:hint="default"/>
      </w:rPr>
    </w:lvl>
    <w:lvl w:ilvl="3">
      <w:start w:val="1"/>
      <w:numFmt w:val="decimal"/>
      <w:isLgl/>
      <w:lvlText w:val="%1.%2.%3.%4"/>
      <w:lvlJc w:val="left"/>
      <w:pPr>
        <w:ind w:left="1512" w:hanging="720"/>
      </w:pPr>
      <w:rPr>
        <w:rFonts w:hint="default"/>
      </w:rPr>
    </w:lvl>
    <w:lvl w:ilvl="4">
      <w:start w:val="1"/>
      <w:numFmt w:val="decimal"/>
      <w:isLgl/>
      <w:lvlText w:val="%1.%2.%3.%4.%5"/>
      <w:lvlJc w:val="left"/>
      <w:pPr>
        <w:ind w:left="1872" w:hanging="1080"/>
      </w:pPr>
      <w:rPr>
        <w:rFonts w:hint="default"/>
      </w:rPr>
    </w:lvl>
    <w:lvl w:ilvl="5">
      <w:start w:val="1"/>
      <w:numFmt w:val="decimal"/>
      <w:isLgl/>
      <w:lvlText w:val="%1.%2.%3.%4.%5.%6"/>
      <w:lvlJc w:val="left"/>
      <w:pPr>
        <w:ind w:left="1872" w:hanging="1080"/>
      </w:pPr>
      <w:rPr>
        <w:rFonts w:hint="default"/>
      </w:rPr>
    </w:lvl>
    <w:lvl w:ilvl="6">
      <w:start w:val="1"/>
      <w:numFmt w:val="decimal"/>
      <w:isLgl/>
      <w:lvlText w:val="%1.%2.%3.%4.%5.%6.%7"/>
      <w:lvlJc w:val="left"/>
      <w:pPr>
        <w:ind w:left="2232" w:hanging="1440"/>
      </w:pPr>
      <w:rPr>
        <w:rFonts w:hint="default"/>
      </w:rPr>
    </w:lvl>
    <w:lvl w:ilvl="7">
      <w:start w:val="1"/>
      <w:numFmt w:val="decimal"/>
      <w:isLgl/>
      <w:lvlText w:val="%1.%2.%3.%4.%5.%6.%7.%8"/>
      <w:lvlJc w:val="left"/>
      <w:pPr>
        <w:ind w:left="2232" w:hanging="1440"/>
      </w:pPr>
      <w:rPr>
        <w:rFonts w:hint="default"/>
      </w:rPr>
    </w:lvl>
    <w:lvl w:ilvl="8">
      <w:start w:val="1"/>
      <w:numFmt w:val="decimal"/>
      <w:isLgl/>
      <w:lvlText w:val="%1.%2.%3.%4.%5.%6.%7.%8.%9"/>
      <w:lvlJc w:val="left"/>
      <w:pPr>
        <w:ind w:left="2592" w:hanging="1800"/>
      </w:pPr>
      <w:rPr>
        <w:rFonts w:hint="default"/>
      </w:rPr>
    </w:lvl>
  </w:abstractNum>
  <w:abstractNum w:abstractNumId="12">
    <w:nsid w:val="28253EB5"/>
    <w:multiLevelType w:val="hybridMultilevel"/>
    <w:tmpl w:val="B54463B6"/>
    <w:lvl w:ilvl="0" w:tplc="4E601CE4">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3">
    <w:nsid w:val="28D47710"/>
    <w:multiLevelType w:val="hybridMultilevel"/>
    <w:tmpl w:val="F8ACA2BA"/>
    <w:lvl w:ilvl="0" w:tplc="7C9249F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4">
    <w:nsid w:val="2DF015CF"/>
    <w:multiLevelType w:val="multilevel"/>
    <w:tmpl w:val="BCA23EBA"/>
    <w:lvl w:ilvl="0">
      <w:start w:val="1"/>
      <w:numFmt w:val="decimal"/>
      <w:lvlText w:val="%1."/>
      <w:lvlJc w:val="left"/>
      <w:pPr>
        <w:ind w:left="1080" w:hanging="360"/>
      </w:pPr>
      <w:rPr>
        <w:rFonts w:hint="default"/>
      </w:rPr>
    </w:lvl>
    <w:lvl w:ilvl="1">
      <w:start w:val="3"/>
      <w:numFmt w:val="decimal"/>
      <w:isLgl/>
      <w:lvlText w:val="%1.%2."/>
      <w:lvlJc w:val="left"/>
      <w:pPr>
        <w:ind w:left="1080" w:hanging="36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1800" w:hanging="108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160" w:hanging="1440"/>
      </w:pPr>
      <w:rPr>
        <w:rFonts w:hint="default"/>
      </w:rPr>
    </w:lvl>
    <w:lvl w:ilvl="8">
      <w:start w:val="1"/>
      <w:numFmt w:val="decimal"/>
      <w:isLgl/>
      <w:lvlText w:val="%1.%2.%3.%4.%5.%6.%7.%8.%9."/>
      <w:lvlJc w:val="left"/>
      <w:pPr>
        <w:ind w:left="2520" w:hanging="1800"/>
      </w:pPr>
      <w:rPr>
        <w:rFonts w:hint="default"/>
      </w:rPr>
    </w:lvl>
  </w:abstractNum>
  <w:abstractNum w:abstractNumId="15">
    <w:nsid w:val="34CA57B3"/>
    <w:multiLevelType w:val="multilevel"/>
    <w:tmpl w:val="C01EBD40"/>
    <w:lvl w:ilvl="0">
      <w:start w:val="1"/>
      <w:numFmt w:val="decimal"/>
      <w:lvlText w:val="%1."/>
      <w:lvlJc w:val="left"/>
      <w:pPr>
        <w:ind w:left="108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1800" w:hanging="108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160" w:hanging="1440"/>
      </w:pPr>
      <w:rPr>
        <w:rFonts w:hint="default"/>
      </w:rPr>
    </w:lvl>
    <w:lvl w:ilvl="8">
      <w:start w:val="1"/>
      <w:numFmt w:val="decimal"/>
      <w:isLgl/>
      <w:lvlText w:val="%1.%2.%3.%4.%5.%6.%7.%8.%9."/>
      <w:lvlJc w:val="left"/>
      <w:pPr>
        <w:ind w:left="2520" w:hanging="1800"/>
      </w:pPr>
      <w:rPr>
        <w:rFonts w:hint="default"/>
      </w:rPr>
    </w:lvl>
  </w:abstractNum>
  <w:abstractNum w:abstractNumId="16">
    <w:nsid w:val="369E7D7D"/>
    <w:multiLevelType w:val="hybridMultilevel"/>
    <w:tmpl w:val="7598CE2E"/>
    <w:lvl w:ilvl="0" w:tplc="687E15B8">
      <w:start w:val="1"/>
      <w:numFmt w:val="decimal"/>
      <w:lvlText w:val="%1."/>
      <w:lvlJc w:val="left"/>
      <w:pPr>
        <w:ind w:left="1080" w:hanging="360"/>
      </w:pPr>
      <w:rPr>
        <w:rFonts w:hint="default"/>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7">
    <w:nsid w:val="380A0F1C"/>
    <w:multiLevelType w:val="hybridMultilevel"/>
    <w:tmpl w:val="64EC3B86"/>
    <w:lvl w:ilvl="0" w:tplc="8FA06B64">
      <w:start w:val="1"/>
      <w:numFmt w:val="decimal"/>
      <w:lvlText w:val="%1."/>
      <w:lvlJc w:val="left"/>
      <w:pPr>
        <w:ind w:left="1080" w:hanging="360"/>
      </w:pPr>
      <w:rPr>
        <w:rFonts w:hint="default"/>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8">
    <w:nsid w:val="39606728"/>
    <w:multiLevelType w:val="multilevel"/>
    <w:tmpl w:val="04090025"/>
    <w:lvl w:ilvl="0">
      <w:start w:val="1"/>
      <w:numFmt w:val="decimal"/>
      <w:pStyle w:val="Heading1"/>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19">
    <w:nsid w:val="3B5C7C75"/>
    <w:multiLevelType w:val="hybridMultilevel"/>
    <w:tmpl w:val="0AD4B104"/>
    <w:lvl w:ilvl="0" w:tplc="29BC9E3C">
      <w:start w:val="1"/>
      <w:numFmt w:val="decimal"/>
      <w:lvlText w:val="%1."/>
      <w:lvlJc w:val="left"/>
      <w:pPr>
        <w:ind w:left="1152" w:hanging="360"/>
      </w:pPr>
      <w:rPr>
        <w:rFonts w:hint="default"/>
      </w:rPr>
    </w:lvl>
    <w:lvl w:ilvl="1" w:tplc="04090019" w:tentative="1">
      <w:start w:val="1"/>
      <w:numFmt w:val="lowerLetter"/>
      <w:lvlText w:val="%2."/>
      <w:lvlJc w:val="left"/>
      <w:pPr>
        <w:ind w:left="1872" w:hanging="360"/>
      </w:pPr>
    </w:lvl>
    <w:lvl w:ilvl="2" w:tplc="0409001B" w:tentative="1">
      <w:start w:val="1"/>
      <w:numFmt w:val="lowerRoman"/>
      <w:lvlText w:val="%3."/>
      <w:lvlJc w:val="right"/>
      <w:pPr>
        <w:ind w:left="2592" w:hanging="180"/>
      </w:pPr>
    </w:lvl>
    <w:lvl w:ilvl="3" w:tplc="0409000F" w:tentative="1">
      <w:start w:val="1"/>
      <w:numFmt w:val="decimal"/>
      <w:lvlText w:val="%4."/>
      <w:lvlJc w:val="left"/>
      <w:pPr>
        <w:ind w:left="3312" w:hanging="360"/>
      </w:pPr>
    </w:lvl>
    <w:lvl w:ilvl="4" w:tplc="04090019" w:tentative="1">
      <w:start w:val="1"/>
      <w:numFmt w:val="lowerLetter"/>
      <w:lvlText w:val="%5."/>
      <w:lvlJc w:val="left"/>
      <w:pPr>
        <w:ind w:left="4032" w:hanging="360"/>
      </w:pPr>
    </w:lvl>
    <w:lvl w:ilvl="5" w:tplc="0409001B" w:tentative="1">
      <w:start w:val="1"/>
      <w:numFmt w:val="lowerRoman"/>
      <w:lvlText w:val="%6."/>
      <w:lvlJc w:val="right"/>
      <w:pPr>
        <w:ind w:left="4752" w:hanging="180"/>
      </w:pPr>
    </w:lvl>
    <w:lvl w:ilvl="6" w:tplc="0409000F" w:tentative="1">
      <w:start w:val="1"/>
      <w:numFmt w:val="decimal"/>
      <w:lvlText w:val="%7."/>
      <w:lvlJc w:val="left"/>
      <w:pPr>
        <w:ind w:left="5472" w:hanging="360"/>
      </w:pPr>
    </w:lvl>
    <w:lvl w:ilvl="7" w:tplc="04090019" w:tentative="1">
      <w:start w:val="1"/>
      <w:numFmt w:val="lowerLetter"/>
      <w:lvlText w:val="%8."/>
      <w:lvlJc w:val="left"/>
      <w:pPr>
        <w:ind w:left="6192" w:hanging="360"/>
      </w:pPr>
    </w:lvl>
    <w:lvl w:ilvl="8" w:tplc="0409001B" w:tentative="1">
      <w:start w:val="1"/>
      <w:numFmt w:val="lowerRoman"/>
      <w:lvlText w:val="%9."/>
      <w:lvlJc w:val="right"/>
      <w:pPr>
        <w:ind w:left="6912" w:hanging="180"/>
      </w:pPr>
    </w:lvl>
  </w:abstractNum>
  <w:abstractNum w:abstractNumId="20">
    <w:nsid w:val="3CA00B6E"/>
    <w:multiLevelType w:val="hybridMultilevel"/>
    <w:tmpl w:val="608EA94A"/>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3E922E65"/>
    <w:multiLevelType w:val="hybridMultilevel"/>
    <w:tmpl w:val="CB1EF14E"/>
    <w:lvl w:ilvl="0" w:tplc="C2E42C0A">
      <w:start w:val="1"/>
      <w:numFmt w:val="upperLetter"/>
      <w:lvlText w:val="%1."/>
      <w:lvlJc w:val="left"/>
      <w:pPr>
        <w:ind w:left="792" w:hanging="360"/>
      </w:pPr>
      <w:rPr>
        <w:rFonts w:hint="default"/>
      </w:rPr>
    </w:lvl>
    <w:lvl w:ilvl="1" w:tplc="04090019" w:tentative="1">
      <w:start w:val="1"/>
      <w:numFmt w:val="lowerLetter"/>
      <w:lvlText w:val="%2."/>
      <w:lvlJc w:val="left"/>
      <w:pPr>
        <w:ind w:left="1512" w:hanging="360"/>
      </w:pPr>
    </w:lvl>
    <w:lvl w:ilvl="2" w:tplc="0409001B" w:tentative="1">
      <w:start w:val="1"/>
      <w:numFmt w:val="lowerRoman"/>
      <w:lvlText w:val="%3."/>
      <w:lvlJc w:val="right"/>
      <w:pPr>
        <w:ind w:left="2232" w:hanging="180"/>
      </w:pPr>
    </w:lvl>
    <w:lvl w:ilvl="3" w:tplc="0409000F" w:tentative="1">
      <w:start w:val="1"/>
      <w:numFmt w:val="decimal"/>
      <w:lvlText w:val="%4."/>
      <w:lvlJc w:val="left"/>
      <w:pPr>
        <w:ind w:left="2952" w:hanging="360"/>
      </w:pPr>
    </w:lvl>
    <w:lvl w:ilvl="4" w:tplc="04090019" w:tentative="1">
      <w:start w:val="1"/>
      <w:numFmt w:val="lowerLetter"/>
      <w:lvlText w:val="%5."/>
      <w:lvlJc w:val="left"/>
      <w:pPr>
        <w:ind w:left="3672" w:hanging="360"/>
      </w:pPr>
    </w:lvl>
    <w:lvl w:ilvl="5" w:tplc="0409001B" w:tentative="1">
      <w:start w:val="1"/>
      <w:numFmt w:val="lowerRoman"/>
      <w:lvlText w:val="%6."/>
      <w:lvlJc w:val="right"/>
      <w:pPr>
        <w:ind w:left="4392" w:hanging="180"/>
      </w:pPr>
    </w:lvl>
    <w:lvl w:ilvl="6" w:tplc="0409000F" w:tentative="1">
      <w:start w:val="1"/>
      <w:numFmt w:val="decimal"/>
      <w:lvlText w:val="%7."/>
      <w:lvlJc w:val="left"/>
      <w:pPr>
        <w:ind w:left="5112" w:hanging="360"/>
      </w:pPr>
    </w:lvl>
    <w:lvl w:ilvl="7" w:tplc="04090019" w:tentative="1">
      <w:start w:val="1"/>
      <w:numFmt w:val="lowerLetter"/>
      <w:lvlText w:val="%8."/>
      <w:lvlJc w:val="left"/>
      <w:pPr>
        <w:ind w:left="5832" w:hanging="360"/>
      </w:pPr>
    </w:lvl>
    <w:lvl w:ilvl="8" w:tplc="0409001B" w:tentative="1">
      <w:start w:val="1"/>
      <w:numFmt w:val="lowerRoman"/>
      <w:lvlText w:val="%9."/>
      <w:lvlJc w:val="right"/>
      <w:pPr>
        <w:ind w:left="6552" w:hanging="180"/>
      </w:pPr>
    </w:lvl>
  </w:abstractNum>
  <w:abstractNum w:abstractNumId="22">
    <w:nsid w:val="4D93433E"/>
    <w:multiLevelType w:val="hybridMultilevel"/>
    <w:tmpl w:val="49F25092"/>
    <w:lvl w:ilvl="0" w:tplc="884690C4">
      <w:start w:val="1"/>
      <w:numFmt w:val="lowerLetter"/>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3">
    <w:nsid w:val="5241549D"/>
    <w:multiLevelType w:val="hybridMultilevel"/>
    <w:tmpl w:val="5D3064E4"/>
    <w:lvl w:ilvl="0" w:tplc="2B7EC9AC">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4">
    <w:nsid w:val="56220E04"/>
    <w:multiLevelType w:val="multilevel"/>
    <w:tmpl w:val="0409001F"/>
    <w:name w:val="PART"/>
    <w:lvl w:ilvl="0">
      <w:start w:val="1"/>
      <w:numFmt w:val="decimal"/>
      <w:lvlText w:val="%1."/>
      <w:lvlJc w:val="left"/>
      <w:pPr>
        <w:ind w:left="720" w:hanging="360"/>
      </w:pPr>
      <w:rPr>
        <w:rFonts w:hint="default"/>
      </w:rPr>
    </w:lvl>
    <w:lvl w:ilvl="1">
      <w:start w:val="1"/>
      <w:numFmt w:val="decimal"/>
      <w:lvlText w:val="%1.%2."/>
      <w:lvlJc w:val="left"/>
      <w:pPr>
        <w:ind w:left="1152" w:hanging="432"/>
      </w:pPr>
    </w:lvl>
    <w:lvl w:ilvl="2">
      <w:start w:val="1"/>
      <w:numFmt w:val="decimal"/>
      <w:lvlText w:val="%1.%2.%3."/>
      <w:lvlJc w:val="left"/>
      <w:pPr>
        <w:ind w:left="1584" w:hanging="504"/>
      </w:pPr>
    </w:lvl>
    <w:lvl w:ilvl="3">
      <w:start w:val="1"/>
      <w:numFmt w:val="decimal"/>
      <w:lvlText w:val="%1.%2.%3.%4."/>
      <w:lvlJc w:val="left"/>
      <w:pPr>
        <w:ind w:left="2088" w:hanging="648"/>
      </w:pPr>
    </w:lvl>
    <w:lvl w:ilvl="4">
      <w:start w:val="1"/>
      <w:numFmt w:val="decimal"/>
      <w:lvlText w:val="%1.%2.%3.%4.%5."/>
      <w:lvlJc w:val="left"/>
      <w:pPr>
        <w:ind w:left="2592" w:hanging="792"/>
      </w:pPr>
    </w:lvl>
    <w:lvl w:ilvl="5">
      <w:start w:val="1"/>
      <w:numFmt w:val="decimal"/>
      <w:lvlText w:val="%1.%2.%3.%4.%5.%6."/>
      <w:lvlJc w:val="left"/>
      <w:pPr>
        <w:ind w:left="3096" w:hanging="936"/>
      </w:pPr>
    </w:lvl>
    <w:lvl w:ilvl="6">
      <w:start w:val="1"/>
      <w:numFmt w:val="decimal"/>
      <w:lvlText w:val="%1.%2.%3.%4.%5.%6.%7."/>
      <w:lvlJc w:val="left"/>
      <w:pPr>
        <w:ind w:left="3600" w:hanging="1080"/>
      </w:pPr>
    </w:lvl>
    <w:lvl w:ilvl="7">
      <w:start w:val="1"/>
      <w:numFmt w:val="decimal"/>
      <w:lvlText w:val="%1.%2.%3.%4.%5.%6.%7.%8."/>
      <w:lvlJc w:val="left"/>
      <w:pPr>
        <w:ind w:left="4104" w:hanging="1224"/>
      </w:pPr>
    </w:lvl>
    <w:lvl w:ilvl="8">
      <w:start w:val="1"/>
      <w:numFmt w:val="decimal"/>
      <w:lvlText w:val="%1.%2.%3.%4.%5.%6.%7.%8.%9."/>
      <w:lvlJc w:val="left"/>
      <w:pPr>
        <w:ind w:left="4680" w:hanging="1440"/>
      </w:pPr>
    </w:lvl>
  </w:abstractNum>
  <w:abstractNum w:abstractNumId="25">
    <w:nsid w:val="56902BDB"/>
    <w:multiLevelType w:val="multilevel"/>
    <w:tmpl w:val="0409001F"/>
    <w:name w:val="PART22"/>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6">
    <w:nsid w:val="5A8454C1"/>
    <w:multiLevelType w:val="hybridMultilevel"/>
    <w:tmpl w:val="BBEE13DC"/>
    <w:lvl w:ilvl="0" w:tplc="33E654B2">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7">
    <w:nsid w:val="5DEF5D31"/>
    <w:multiLevelType w:val="hybridMultilevel"/>
    <w:tmpl w:val="C01A44BA"/>
    <w:lvl w:ilvl="0" w:tplc="04090015">
      <w:start w:val="1"/>
      <w:numFmt w:val="upperLetter"/>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613576AD"/>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9">
    <w:nsid w:val="62A35FDD"/>
    <w:multiLevelType w:val="hybridMultilevel"/>
    <w:tmpl w:val="C3564BBE"/>
    <w:lvl w:ilvl="0" w:tplc="437A148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0">
    <w:nsid w:val="65C575AE"/>
    <w:multiLevelType w:val="multilevel"/>
    <w:tmpl w:val="0409001F"/>
    <w:name w:val="PART2"/>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1">
    <w:nsid w:val="68990866"/>
    <w:multiLevelType w:val="hybridMultilevel"/>
    <w:tmpl w:val="820A215C"/>
    <w:lvl w:ilvl="0" w:tplc="A8E29988">
      <w:start w:val="1"/>
      <w:numFmt w:val="upperLetter"/>
      <w:lvlText w:val="%1."/>
      <w:lvlJc w:val="left"/>
      <w:pPr>
        <w:ind w:left="792" w:hanging="360"/>
      </w:pPr>
      <w:rPr>
        <w:rFonts w:hint="default"/>
      </w:rPr>
    </w:lvl>
    <w:lvl w:ilvl="1" w:tplc="04090019" w:tentative="1">
      <w:start w:val="1"/>
      <w:numFmt w:val="lowerLetter"/>
      <w:lvlText w:val="%2."/>
      <w:lvlJc w:val="left"/>
      <w:pPr>
        <w:ind w:left="1512" w:hanging="360"/>
      </w:pPr>
    </w:lvl>
    <w:lvl w:ilvl="2" w:tplc="0409001B" w:tentative="1">
      <w:start w:val="1"/>
      <w:numFmt w:val="lowerRoman"/>
      <w:lvlText w:val="%3."/>
      <w:lvlJc w:val="right"/>
      <w:pPr>
        <w:ind w:left="2232" w:hanging="180"/>
      </w:pPr>
    </w:lvl>
    <w:lvl w:ilvl="3" w:tplc="0409000F" w:tentative="1">
      <w:start w:val="1"/>
      <w:numFmt w:val="decimal"/>
      <w:lvlText w:val="%4."/>
      <w:lvlJc w:val="left"/>
      <w:pPr>
        <w:ind w:left="2952" w:hanging="360"/>
      </w:pPr>
    </w:lvl>
    <w:lvl w:ilvl="4" w:tplc="04090019" w:tentative="1">
      <w:start w:val="1"/>
      <w:numFmt w:val="lowerLetter"/>
      <w:lvlText w:val="%5."/>
      <w:lvlJc w:val="left"/>
      <w:pPr>
        <w:ind w:left="3672" w:hanging="360"/>
      </w:pPr>
    </w:lvl>
    <w:lvl w:ilvl="5" w:tplc="0409001B" w:tentative="1">
      <w:start w:val="1"/>
      <w:numFmt w:val="lowerRoman"/>
      <w:lvlText w:val="%6."/>
      <w:lvlJc w:val="right"/>
      <w:pPr>
        <w:ind w:left="4392" w:hanging="180"/>
      </w:pPr>
    </w:lvl>
    <w:lvl w:ilvl="6" w:tplc="0409000F" w:tentative="1">
      <w:start w:val="1"/>
      <w:numFmt w:val="decimal"/>
      <w:lvlText w:val="%7."/>
      <w:lvlJc w:val="left"/>
      <w:pPr>
        <w:ind w:left="5112" w:hanging="360"/>
      </w:pPr>
    </w:lvl>
    <w:lvl w:ilvl="7" w:tplc="04090019" w:tentative="1">
      <w:start w:val="1"/>
      <w:numFmt w:val="lowerLetter"/>
      <w:lvlText w:val="%8."/>
      <w:lvlJc w:val="left"/>
      <w:pPr>
        <w:ind w:left="5832" w:hanging="360"/>
      </w:pPr>
    </w:lvl>
    <w:lvl w:ilvl="8" w:tplc="0409001B" w:tentative="1">
      <w:start w:val="1"/>
      <w:numFmt w:val="lowerRoman"/>
      <w:lvlText w:val="%9."/>
      <w:lvlJc w:val="right"/>
      <w:pPr>
        <w:ind w:left="6552" w:hanging="180"/>
      </w:pPr>
    </w:lvl>
  </w:abstractNum>
  <w:abstractNum w:abstractNumId="32">
    <w:nsid w:val="6A4C2717"/>
    <w:multiLevelType w:val="hybridMultilevel"/>
    <w:tmpl w:val="FCE47D24"/>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nsid w:val="6BA44F5D"/>
    <w:multiLevelType w:val="hybridMultilevel"/>
    <w:tmpl w:val="4DA05C48"/>
    <w:lvl w:ilvl="0" w:tplc="92B22A84">
      <w:start w:val="1"/>
      <w:numFmt w:val="upperLetter"/>
      <w:lvlText w:val="%1."/>
      <w:lvlJc w:val="left"/>
      <w:pPr>
        <w:ind w:left="792" w:hanging="360"/>
      </w:pPr>
      <w:rPr>
        <w:rFonts w:hint="default"/>
      </w:rPr>
    </w:lvl>
    <w:lvl w:ilvl="1" w:tplc="04090019">
      <w:start w:val="1"/>
      <w:numFmt w:val="lowerLetter"/>
      <w:lvlText w:val="%2."/>
      <w:lvlJc w:val="left"/>
      <w:pPr>
        <w:ind w:left="1512" w:hanging="360"/>
      </w:pPr>
    </w:lvl>
    <w:lvl w:ilvl="2" w:tplc="0409001B" w:tentative="1">
      <w:start w:val="1"/>
      <w:numFmt w:val="lowerRoman"/>
      <w:lvlText w:val="%3."/>
      <w:lvlJc w:val="right"/>
      <w:pPr>
        <w:ind w:left="2232" w:hanging="180"/>
      </w:pPr>
    </w:lvl>
    <w:lvl w:ilvl="3" w:tplc="0409000F" w:tentative="1">
      <w:start w:val="1"/>
      <w:numFmt w:val="decimal"/>
      <w:lvlText w:val="%4."/>
      <w:lvlJc w:val="left"/>
      <w:pPr>
        <w:ind w:left="2952" w:hanging="360"/>
      </w:pPr>
    </w:lvl>
    <w:lvl w:ilvl="4" w:tplc="04090019" w:tentative="1">
      <w:start w:val="1"/>
      <w:numFmt w:val="lowerLetter"/>
      <w:lvlText w:val="%5."/>
      <w:lvlJc w:val="left"/>
      <w:pPr>
        <w:ind w:left="3672" w:hanging="360"/>
      </w:pPr>
    </w:lvl>
    <w:lvl w:ilvl="5" w:tplc="0409001B" w:tentative="1">
      <w:start w:val="1"/>
      <w:numFmt w:val="lowerRoman"/>
      <w:lvlText w:val="%6."/>
      <w:lvlJc w:val="right"/>
      <w:pPr>
        <w:ind w:left="4392" w:hanging="180"/>
      </w:pPr>
    </w:lvl>
    <w:lvl w:ilvl="6" w:tplc="0409000F" w:tentative="1">
      <w:start w:val="1"/>
      <w:numFmt w:val="decimal"/>
      <w:lvlText w:val="%7."/>
      <w:lvlJc w:val="left"/>
      <w:pPr>
        <w:ind w:left="5112" w:hanging="360"/>
      </w:pPr>
    </w:lvl>
    <w:lvl w:ilvl="7" w:tplc="04090019" w:tentative="1">
      <w:start w:val="1"/>
      <w:numFmt w:val="lowerLetter"/>
      <w:lvlText w:val="%8."/>
      <w:lvlJc w:val="left"/>
      <w:pPr>
        <w:ind w:left="5832" w:hanging="360"/>
      </w:pPr>
    </w:lvl>
    <w:lvl w:ilvl="8" w:tplc="0409001B" w:tentative="1">
      <w:start w:val="1"/>
      <w:numFmt w:val="lowerRoman"/>
      <w:lvlText w:val="%9."/>
      <w:lvlJc w:val="right"/>
      <w:pPr>
        <w:ind w:left="6552" w:hanging="180"/>
      </w:pPr>
    </w:lvl>
  </w:abstractNum>
  <w:abstractNum w:abstractNumId="34">
    <w:nsid w:val="6F3A55D8"/>
    <w:multiLevelType w:val="hybridMultilevel"/>
    <w:tmpl w:val="8572CA06"/>
    <w:lvl w:ilvl="0" w:tplc="56CAF090">
      <w:start w:val="1"/>
      <w:numFmt w:val="decimal"/>
      <w:lvlText w:val="%1."/>
      <w:lvlJc w:val="left"/>
      <w:pPr>
        <w:ind w:left="792" w:hanging="360"/>
      </w:pPr>
      <w:rPr>
        <w:rFonts w:hint="default"/>
      </w:rPr>
    </w:lvl>
    <w:lvl w:ilvl="1" w:tplc="04090019" w:tentative="1">
      <w:start w:val="1"/>
      <w:numFmt w:val="lowerLetter"/>
      <w:lvlText w:val="%2."/>
      <w:lvlJc w:val="left"/>
      <w:pPr>
        <w:ind w:left="1512" w:hanging="360"/>
      </w:pPr>
    </w:lvl>
    <w:lvl w:ilvl="2" w:tplc="0409001B" w:tentative="1">
      <w:start w:val="1"/>
      <w:numFmt w:val="lowerRoman"/>
      <w:lvlText w:val="%3."/>
      <w:lvlJc w:val="right"/>
      <w:pPr>
        <w:ind w:left="2232" w:hanging="180"/>
      </w:pPr>
    </w:lvl>
    <w:lvl w:ilvl="3" w:tplc="0409000F" w:tentative="1">
      <w:start w:val="1"/>
      <w:numFmt w:val="decimal"/>
      <w:lvlText w:val="%4."/>
      <w:lvlJc w:val="left"/>
      <w:pPr>
        <w:ind w:left="2952" w:hanging="360"/>
      </w:pPr>
    </w:lvl>
    <w:lvl w:ilvl="4" w:tplc="04090019" w:tentative="1">
      <w:start w:val="1"/>
      <w:numFmt w:val="lowerLetter"/>
      <w:lvlText w:val="%5."/>
      <w:lvlJc w:val="left"/>
      <w:pPr>
        <w:ind w:left="3672" w:hanging="360"/>
      </w:pPr>
    </w:lvl>
    <w:lvl w:ilvl="5" w:tplc="0409001B" w:tentative="1">
      <w:start w:val="1"/>
      <w:numFmt w:val="lowerRoman"/>
      <w:lvlText w:val="%6."/>
      <w:lvlJc w:val="right"/>
      <w:pPr>
        <w:ind w:left="4392" w:hanging="180"/>
      </w:pPr>
    </w:lvl>
    <w:lvl w:ilvl="6" w:tplc="0409000F" w:tentative="1">
      <w:start w:val="1"/>
      <w:numFmt w:val="decimal"/>
      <w:lvlText w:val="%7."/>
      <w:lvlJc w:val="left"/>
      <w:pPr>
        <w:ind w:left="5112" w:hanging="360"/>
      </w:pPr>
    </w:lvl>
    <w:lvl w:ilvl="7" w:tplc="04090019" w:tentative="1">
      <w:start w:val="1"/>
      <w:numFmt w:val="lowerLetter"/>
      <w:lvlText w:val="%8."/>
      <w:lvlJc w:val="left"/>
      <w:pPr>
        <w:ind w:left="5832" w:hanging="360"/>
      </w:pPr>
    </w:lvl>
    <w:lvl w:ilvl="8" w:tplc="0409001B" w:tentative="1">
      <w:start w:val="1"/>
      <w:numFmt w:val="lowerRoman"/>
      <w:lvlText w:val="%9."/>
      <w:lvlJc w:val="right"/>
      <w:pPr>
        <w:ind w:left="6552" w:hanging="180"/>
      </w:pPr>
    </w:lvl>
  </w:abstractNum>
  <w:abstractNum w:abstractNumId="35">
    <w:nsid w:val="764E72BE"/>
    <w:multiLevelType w:val="hybridMultilevel"/>
    <w:tmpl w:val="477000AA"/>
    <w:lvl w:ilvl="0" w:tplc="AB2C4390">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6">
    <w:nsid w:val="77D207D4"/>
    <w:multiLevelType w:val="hybridMultilevel"/>
    <w:tmpl w:val="0CA6A23C"/>
    <w:lvl w:ilvl="0" w:tplc="30DCD0FC">
      <w:start w:val="1"/>
      <w:numFmt w:val="upperLetter"/>
      <w:lvlText w:val="%1."/>
      <w:lvlJc w:val="left"/>
      <w:pPr>
        <w:ind w:left="792" w:hanging="360"/>
      </w:pPr>
      <w:rPr>
        <w:rFonts w:hint="default"/>
      </w:rPr>
    </w:lvl>
    <w:lvl w:ilvl="1" w:tplc="04090019">
      <w:start w:val="1"/>
      <w:numFmt w:val="lowerLetter"/>
      <w:lvlText w:val="%2."/>
      <w:lvlJc w:val="left"/>
      <w:pPr>
        <w:ind w:left="1512" w:hanging="360"/>
      </w:pPr>
    </w:lvl>
    <w:lvl w:ilvl="2" w:tplc="0409001B" w:tentative="1">
      <w:start w:val="1"/>
      <w:numFmt w:val="lowerRoman"/>
      <w:lvlText w:val="%3."/>
      <w:lvlJc w:val="right"/>
      <w:pPr>
        <w:ind w:left="2232" w:hanging="180"/>
      </w:pPr>
    </w:lvl>
    <w:lvl w:ilvl="3" w:tplc="0409000F" w:tentative="1">
      <w:start w:val="1"/>
      <w:numFmt w:val="decimal"/>
      <w:lvlText w:val="%4."/>
      <w:lvlJc w:val="left"/>
      <w:pPr>
        <w:ind w:left="2952" w:hanging="360"/>
      </w:pPr>
    </w:lvl>
    <w:lvl w:ilvl="4" w:tplc="04090019" w:tentative="1">
      <w:start w:val="1"/>
      <w:numFmt w:val="lowerLetter"/>
      <w:lvlText w:val="%5."/>
      <w:lvlJc w:val="left"/>
      <w:pPr>
        <w:ind w:left="3672" w:hanging="360"/>
      </w:pPr>
    </w:lvl>
    <w:lvl w:ilvl="5" w:tplc="0409001B" w:tentative="1">
      <w:start w:val="1"/>
      <w:numFmt w:val="lowerRoman"/>
      <w:lvlText w:val="%6."/>
      <w:lvlJc w:val="right"/>
      <w:pPr>
        <w:ind w:left="4392" w:hanging="180"/>
      </w:pPr>
    </w:lvl>
    <w:lvl w:ilvl="6" w:tplc="0409000F" w:tentative="1">
      <w:start w:val="1"/>
      <w:numFmt w:val="decimal"/>
      <w:lvlText w:val="%7."/>
      <w:lvlJc w:val="left"/>
      <w:pPr>
        <w:ind w:left="5112" w:hanging="360"/>
      </w:pPr>
    </w:lvl>
    <w:lvl w:ilvl="7" w:tplc="04090019" w:tentative="1">
      <w:start w:val="1"/>
      <w:numFmt w:val="lowerLetter"/>
      <w:lvlText w:val="%8."/>
      <w:lvlJc w:val="left"/>
      <w:pPr>
        <w:ind w:left="5832" w:hanging="360"/>
      </w:pPr>
    </w:lvl>
    <w:lvl w:ilvl="8" w:tplc="0409001B" w:tentative="1">
      <w:start w:val="1"/>
      <w:numFmt w:val="lowerRoman"/>
      <w:lvlText w:val="%9."/>
      <w:lvlJc w:val="right"/>
      <w:pPr>
        <w:ind w:left="6552" w:hanging="180"/>
      </w:pPr>
    </w:lvl>
  </w:abstractNum>
  <w:abstractNum w:abstractNumId="37">
    <w:nsid w:val="79C41817"/>
    <w:multiLevelType w:val="hybridMultilevel"/>
    <w:tmpl w:val="AE3CA0CC"/>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28"/>
  </w:num>
  <w:num w:numId="2">
    <w:abstractNumId w:val="2"/>
  </w:num>
  <w:num w:numId="3">
    <w:abstractNumId w:val="10"/>
  </w:num>
  <w:num w:numId="4">
    <w:abstractNumId w:val="18"/>
  </w:num>
  <w:num w:numId="5">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4"/>
  </w:num>
  <w:num w:numId="7">
    <w:abstractNumId w:val="30"/>
  </w:num>
  <w:num w:numId="8">
    <w:abstractNumId w:val="25"/>
  </w:num>
  <w:num w:numId="9">
    <w:abstractNumId w:val="20"/>
  </w:num>
  <w:num w:numId="10">
    <w:abstractNumId w:val="16"/>
  </w:num>
  <w:num w:numId="11">
    <w:abstractNumId w:val="22"/>
  </w:num>
  <w:num w:numId="12">
    <w:abstractNumId w:val="3"/>
  </w:num>
  <w:num w:numId="13">
    <w:abstractNumId w:val="33"/>
  </w:num>
  <w:num w:numId="14">
    <w:abstractNumId w:val="29"/>
  </w:num>
  <w:num w:numId="15">
    <w:abstractNumId w:val="11"/>
  </w:num>
  <w:num w:numId="16">
    <w:abstractNumId w:val="4"/>
  </w:num>
  <w:num w:numId="17">
    <w:abstractNumId w:val="36"/>
  </w:num>
  <w:num w:numId="18">
    <w:abstractNumId w:val="19"/>
  </w:num>
  <w:num w:numId="19">
    <w:abstractNumId w:val="37"/>
  </w:num>
  <w:num w:numId="20">
    <w:abstractNumId w:val="32"/>
  </w:num>
  <w:num w:numId="21">
    <w:abstractNumId w:val="27"/>
  </w:num>
  <w:num w:numId="22">
    <w:abstractNumId w:val="17"/>
  </w:num>
  <w:num w:numId="23">
    <w:abstractNumId w:val="15"/>
  </w:num>
  <w:num w:numId="24">
    <w:abstractNumId w:val="0"/>
  </w:num>
  <w:num w:numId="25">
    <w:abstractNumId w:val="8"/>
  </w:num>
  <w:num w:numId="26">
    <w:abstractNumId w:val="31"/>
  </w:num>
  <w:num w:numId="27">
    <w:abstractNumId w:val="9"/>
  </w:num>
  <w:num w:numId="28">
    <w:abstractNumId w:val="14"/>
  </w:num>
  <w:num w:numId="29">
    <w:abstractNumId w:val="34"/>
  </w:num>
  <w:num w:numId="30">
    <w:abstractNumId w:val="21"/>
  </w:num>
  <w:num w:numId="31">
    <w:abstractNumId w:val="7"/>
  </w:num>
  <w:num w:numId="32">
    <w:abstractNumId w:val="26"/>
  </w:num>
  <w:num w:numId="33">
    <w:abstractNumId w:val="13"/>
  </w:num>
  <w:num w:numId="34">
    <w:abstractNumId w:val="1"/>
  </w:num>
  <w:num w:numId="35">
    <w:abstractNumId w:val="12"/>
  </w:num>
  <w:num w:numId="36">
    <w:abstractNumId w:val="6"/>
  </w:num>
  <w:num w:numId="37">
    <w:abstractNumId w:val="5"/>
  </w:num>
  <w:num w:numId="38">
    <w:abstractNumId w:val="35"/>
  </w:num>
  <w:num w:numId="39">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cumentProtection w:edit="readOnly" w:enforcement="1"/>
  <w:defaultTabStop w:val="720"/>
  <w:characterSpacingControl w:val="doNotCompress"/>
  <w:hdrShapeDefaults>
    <o:shapedefaults v:ext="edit" spidmax="74753"/>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D78BB"/>
    <w:rsid w:val="000352A8"/>
    <w:rsid w:val="0004475E"/>
    <w:rsid w:val="000562D2"/>
    <w:rsid w:val="0006591A"/>
    <w:rsid w:val="00076D44"/>
    <w:rsid w:val="0008674E"/>
    <w:rsid w:val="000C471C"/>
    <w:rsid w:val="000D635C"/>
    <w:rsid w:val="000E75B9"/>
    <w:rsid w:val="000F45C4"/>
    <w:rsid w:val="001053AD"/>
    <w:rsid w:val="00111111"/>
    <w:rsid w:val="0013692B"/>
    <w:rsid w:val="00156A4C"/>
    <w:rsid w:val="0016714C"/>
    <w:rsid w:val="001849B3"/>
    <w:rsid w:val="001A24C7"/>
    <w:rsid w:val="001C58A6"/>
    <w:rsid w:val="002529B7"/>
    <w:rsid w:val="002677AD"/>
    <w:rsid w:val="00273991"/>
    <w:rsid w:val="002B64CA"/>
    <w:rsid w:val="002C4682"/>
    <w:rsid w:val="002E418C"/>
    <w:rsid w:val="003117CD"/>
    <w:rsid w:val="00314E8F"/>
    <w:rsid w:val="00322503"/>
    <w:rsid w:val="00333406"/>
    <w:rsid w:val="003334C2"/>
    <w:rsid w:val="0038416D"/>
    <w:rsid w:val="003B3EB4"/>
    <w:rsid w:val="003C3E61"/>
    <w:rsid w:val="003D6728"/>
    <w:rsid w:val="00406F9B"/>
    <w:rsid w:val="00412801"/>
    <w:rsid w:val="004251E0"/>
    <w:rsid w:val="0043072B"/>
    <w:rsid w:val="00477297"/>
    <w:rsid w:val="00495B04"/>
    <w:rsid w:val="004D1842"/>
    <w:rsid w:val="004D3841"/>
    <w:rsid w:val="004E7967"/>
    <w:rsid w:val="00520BF8"/>
    <w:rsid w:val="00593EB8"/>
    <w:rsid w:val="005974FD"/>
    <w:rsid w:val="005B14B5"/>
    <w:rsid w:val="005B1CEF"/>
    <w:rsid w:val="005C3DE2"/>
    <w:rsid w:val="005D3467"/>
    <w:rsid w:val="005F2172"/>
    <w:rsid w:val="006273F4"/>
    <w:rsid w:val="0064738B"/>
    <w:rsid w:val="006548E3"/>
    <w:rsid w:val="00664AA0"/>
    <w:rsid w:val="00691A6A"/>
    <w:rsid w:val="006B1D88"/>
    <w:rsid w:val="006B3FF8"/>
    <w:rsid w:val="006D244B"/>
    <w:rsid w:val="006F0DCA"/>
    <w:rsid w:val="00732965"/>
    <w:rsid w:val="00743B4E"/>
    <w:rsid w:val="007475AE"/>
    <w:rsid w:val="0075289A"/>
    <w:rsid w:val="00761074"/>
    <w:rsid w:val="007643BE"/>
    <w:rsid w:val="0076679A"/>
    <w:rsid w:val="0077666D"/>
    <w:rsid w:val="007869D1"/>
    <w:rsid w:val="007B3F09"/>
    <w:rsid w:val="007D78BB"/>
    <w:rsid w:val="00813FBA"/>
    <w:rsid w:val="00817661"/>
    <w:rsid w:val="00825E05"/>
    <w:rsid w:val="00851304"/>
    <w:rsid w:val="0086410A"/>
    <w:rsid w:val="00881DAD"/>
    <w:rsid w:val="00886929"/>
    <w:rsid w:val="008A3C0C"/>
    <w:rsid w:val="008D378B"/>
    <w:rsid w:val="008D4140"/>
    <w:rsid w:val="008E77C5"/>
    <w:rsid w:val="008F2DD4"/>
    <w:rsid w:val="00904522"/>
    <w:rsid w:val="009447EE"/>
    <w:rsid w:val="00955D64"/>
    <w:rsid w:val="009675EB"/>
    <w:rsid w:val="00973E8B"/>
    <w:rsid w:val="00984E3B"/>
    <w:rsid w:val="0099036D"/>
    <w:rsid w:val="00992B57"/>
    <w:rsid w:val="009A1E8E"/>
    <w:rsid w:val="009A5021"/>
    <w:rsid w:val="009B2A7C"/>
    <w:rsid w:val="00A405F6"/>
    <w:rsid w:val="00A5195A"/>
    <w:rsid w:val="00A62808"/>
    <w:rsid w:val="00A62D21"/>
    <w:rsid w:val="00AB1B81"/>
    <w:rsid w:val="00AD34CD"/>
    <w:rsid w:val="00AF2D8B"/>
    <w:rsid w:val="00B14F90"/>
    <w:rsid w:val="00B24259"/>
    <w:rsid w:val="00B42364"/>
    <w:rsid w:val="00B460C3"/>
    <w:rsid w:val="00B5315F"/>
    <w:rsid w:val="00B676E2"/>
    <w:rsid w:val="00BA1E43"/>
    <w:rsid w:val="00BA6CAE"/>
    <w:rsid w:val="00BC6026"/>
    <w:rsid w:val="00BE1266"/>
    <w:rsid w:val="00BF00BE"/>
    <w:rsid w:val="00C166BD"/>
    <w:rsid w:val="00C254B0"/>
    <w:rsid w:val="00C27DC0"/>
    <w:rsid w:val="00C5761E"/>
    <w:rsid w:val="00CC1DD7"/>
    <w:rsid w:val="00CF7993"/>
    <w:rsid w:val="00D03F78"/>
    <w:rsid w:val="00D04215"/>
    <w:rsid w:val="00D647D2"/>
    <w:rsid w:val="00D87E18"/>
    <w:rsid w:val="00D87E24"/>
    <w:rsid w:val="00D91E69"/>
    <w:rsid w:val="00D97287"/>
    <w:rsid w:val="00DA654D"/>
    <w:rsid w:val="00DC1440"/>
    <w:rsid w:val="00E141F6"/>
    <w:rsid w:val="00E23CDA"/>
    <w:rsid w:val="00E23E41"/>
    <w:rsid w:val="00E23F2A"/>
    <w:rsid w:val="00E31532"/>
    <w:rsid w:val="00E61ADC"/>
    <w:rsid w:val="00E84B40"/>
    <w:rsid w:val="00ED7129"/>
    <w:rsid w:val="00F05733"/>
    <w:rsid w:val="00F4751B"/>
    <w:rsid w:val="00F83C10"/>
    <w:rsid w:val="00F84C43"/>
    <w:rsid w:val="00FA68C5"/>
    <w:rsid w:val="00FE6BAC"/>
    <w:rsid w:val="00FF000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74753"/>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7D78BB"/>
    <w:pPr>
      <w:keepNext/>
      <w:keepLines/>
      <w:numPr>
        <w:numId w:val="4"/>
      </w:numPr>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7D78BB"/>
    <w:pPr>
      <w:keepNext/>
      <w:keepLines/>
      <w:numPr>
        <w:ilvl w:val="1"/>
        <w:numId w:val="4"/>
      </w:numPr>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semiHidden/>
    <w:unhideWhenUsed/>
    <w:qFormat/>
    <w:rsid w:val="007D78BB"/>
    <w:pPr>
      <w:keepNext/>
      <w:keepLines/>
      <w:numPr>
        <w:ilvl w:val="2"/>
        <w:numId w:val="4"/>
      </w:numPr>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7D78BB"/>
    <w:pPr>
      <w:keepNext/>
      <w:keepLines/>
      <w:numPr>
        <w:ilvl w:val="3"/>
        <w:numId w:val="4"/>
      </w:numPr>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7D78BB"/>
    <w:pPr>
      <w:keepNext/>
      <w:keepLines/>
      <w:numPr>
        <w:ilvl w:val="4"/>
        <w:numId w:val="4"/>
      </w:numPr>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7D78BB"/>
    <w:pPr>
      <w:keepNext/>
      <w:keepLines/>
      <w:numPr>
        <w:ilvl w:val="5"/>
        <w:numId w:val="4"/>
      </w:numPr>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7D78BB"/>
    <w:pPr>
      <w:keepNext/>
      <w:keepLines/>
      <w:numPr>
        <w:ilvl w:val="6"/>
        <w:numId w:val="4"/>
      </w:numPr>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7D78BB"/>
    <w:pPr>
      <w:keepNext/>
      <w:keepLines/>
      <w:numPr>
        <w:ilvl w:val="7"/>
        <w:numId w:val="4"/>
      </w:numPr>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semiHidden/>
    <w:unhideWhenUsed/>
    <w:qFormat/>
    <w:rsid w:val="007D78BB"/>
    <w:pPr>
      <w:keepNext/>
      <w:keepLines/>
      <w:numPr>
        <w:ilvl w:val="8"/>
        <w:numId w:val="4"/>
      </w:numPr>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7D78BB"/>
    <w:pPr>
      <w:tabs>
        <w:tab w:val="center" w:pos="4680"/>
        <w:tab w:val="right" w:pos="9360"/>
      </w:tabs>
      <w:spacing w:after="0" w:line="240" w:lineRule="auto"/>
    </w:pPr>
  </w:style>
  <w:style w:type="character" w:customStyle="1" w:styleId="HeaderChar">
    <w:name w:val="Header Char"/>
    <w:basedOn w:val="DefaultParagraphFont"/>
    <w:link w:val="Header"/>
    <w:uiPriority w:val="99"/>
    <w:rsid w:val="007D78BB"/>
  </w:style>
  <w:style w:type="paragraph" w:styleId="Footer">
    <w:name w:val="footer"/>
    <w:basedOn w:val="Normal"/>
    <w:link w:val="FooterChar"/>
    <w:uiPriority w:val="99"/>
    <w:unhideWhenUsed/>
    <w:rsid w:val="007D78BB"/>
    <w:pPr>
      <w:tabs>
        <w:tab w:val="center" w:pos="4680"/>
        <w:tab w:val="right" w:pos="9360"/>
      </w:tabs>
      <w:spacing w:after="0" w:line="240" w:lineRule="auto"/>
    </w:pPr>
  </w:style>
  <w:style w:type="character" w:customStyle="1" w:styleId="FooterChar">
    <w:name w:val="Footer Char"/>
    <w:basedOn w:val="DefaultParagraphFont"/>
    <w:link w:val="Footer"/>
    <w:uiPriority w:val="99"/>
    <w:rsid w:val="007D78BB"/>
  </w:style>
  <w:style w:type="paragraph" w:styleId="BalloonText">
    <w:name w:val="Balloon Text"/>
    <w:basedOn w:val="Normal"/>
    <w:link w:val="BalloonTextChar"/>
    <w:uiPriority w:val="99"/>
    <w:semiHidden/>
    <w:unhideWhenUsed/>
    <w:rsid w:val="007D78B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D78BB"/>
    <w:rPr>
      <w:rFonts w:ascii="Tahoma" w:hAnsi="Tahoma" w:cs="Tahoma"/>
      <w:sz w:val="16"/>
      <w:szCs w:val="16"/>
    </w:rPr>
  </w:style>
  <w:style w:type="character" w:customStyle="1" w:styleId="Heading1Char">
    <w:name w:val="Heading 1 Char"/>
    <w:basedOn w:val="DefaultParagraphFont"/>
    <w:link w:val="Heading1"/>
    <w:uiPriority w:val="9"/>
    <w:rsid w:val="007D78BB"/>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7D78BB"/>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semiHidden/>
    <w:rsid w:val="007D78BB"/>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semiHidden/>
    <w:rsid w:val="007D78BB"/>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7D78BB"/>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7D78BB"/>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7D78BB"/>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7D78BB"/>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semiHidden/>
    <w:rsid w:val="007D78BB"/>
    <w:rPr>
      <w:rFonts w:asciiTheme="majorHAnsi" w:eastAsiaTheme="majorEastAsia" w:hAnsiTheme="majorHAnsi" w:cstheme="majorBidi"/>
      <w:i/>
      <w:iCs/>
      <w:color w:val="404040" w:themeColor="text1" w:themeTint="BF"/>
      <w:sz w:val="20"/>
      <w:szCs w:val="20"/>
    </w:rPr>
  </w:style>
  <w:style w:type="paragraph" w:styleId="ListParagraph">
    <w:name w:val="List Paragraph"/>
    <w:basedOn w:val="Normal"/>
    <w:uiPriority w:val="34"/>
    <w:qFormat/>
    <w:rsid w:val="007D78BB"/>
    <w:pPr>
      <w:ind w:left="720"/>
      <w:contextualSpacing/>
    </w:pPr>
  </w:style>
  <w:style w:type="paragraph" w:styleId="Revision">
    <w:name w:val="Revision"/>
    <w:hidden/>
    <w:uiPriority w:val="99"/>
    <w:semiHidden/>
    <w:rsid w:val="00495B04"/>
    <w:pPr>
      <w:spacing w:after="0" w:line="240" w:lineRule="auto"/>
    </w:pPr>
  </w:style>
  <w:style w:type="character" w:styleId="CommentReference">
    <w:name w:val="annotation reference"/>
    <w:basedOn w:val="DefaultParagraphFont"/>
    <w:uiPriority w:val="99"/>
    <w:semiHidden/>
    <w:unhideWhenUsed/>
    <w:rsid w:val="00495B04"/>
    <w:rPr>
      <w:sz w:val="16"/>
      <w:szCs w:val="16"/>
    </w:rPr>
  </w:style>
  <w:style w:type="paragraph" w:styleId="CommentText">
    <w:name w:val="annotation text"/>
    <w:basedOn w:val="Normal"/>
    <w:link w:val="CommentTextChar"/>
    <w:uiPriority w:val="99"/>
    <w:semiHidden/>
    <w:unhideWhenUsed/>
    <w:rsid w:val="00495B04"/>
    <w:pPr>
      <w:spacing w:line="240" w:lineRule="auto"/>
    </w:pPr>
    <w:rPr>
      <w:sz w:val="20"/>
      <w:szCs w:val="20"/>
    </w:rPr>
  </w:style>
  <w:style w:type="character" w:customStyle="1" w:styleId="CommentTextChar">
    <w:name w:val="Comment Text Char"/>
    <w:basedOn w:val="DefaultParagraphFont"/>
    <w:link w:val="CommentText"/>
    <w:uiPriority w:val="99"/>
    <w:semiHidden/>
    <w:rsid w:val="00495B04"/>
    <w:rPr>
      <w:sz w:val="20"/>
      <w:szCs w:val="20"/>
    </w:rPr>
  </w:style>
  <w:style w:type="paragraph" w:styleId="CommentSubject">
    <w:name w:val="annotation subject"/>
    <w:basedOn w:val="CommentText"/>
    <w:next w:val="CommentText"/>
    <w:link w:val="CommentSubjectChar"/>
    <w:uiPriority w:val="99"/>
    <w:semiHidden/>
    <w:unhideWhenUsed/>
    <w:rsid w:val="00495B04"/>
    <w:rPr>
      <w:b/>
      <w:bCs/>
    </w:rPr>
  </w:style>
  <w:style w:type="character" w:customStyle="1" w:styleId="CommentSubjectChar">
    <w:name w:val="Comment Subject Char"/>
    <w:basedOn w:val="CommentTextChar"/>
    <w:link w:val="CommentSubject"/>
    <w:uiPriority w:val="99"/>
    <w:semiHidden/>
    <w:rsid w:val="00495B04"/>
    <w:rPr>
      <w:b/>
      <w:bCs/>
      <w:sz w:val="20"/>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7D78BB"/>
    <w:pPr>
      <w:keepNext/>
      <w:keepLines/>
      <w:numPr>
        <w:numId w:val="4"/>
      </w:numPr>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7D78BB"/>
    <w:pPr>
      <w:keepNext/>
      <w:keepLines/>
      <w:numPr>
        <w:ilvl w:val="1"/>
        <w:numId w:val="4"/>
      </w:numPr>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semiHidden/>
    <w:unhideWhenUsed/>
    <w:qFormat/>
    <w:rsid w:val="007D78BB"/>
    <w:pPr>
      <w:keepNext/>
      <w:keepLines/>
      <w:numPr>
        <w:ilvl w:val="2"/>
        <w:numId w:val="4"/>
      </w:numPr>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7D78BB"/>
    <w:pPr>
      <w:keepNext/>
      <w:keepLines/>
      <w:numPr>
        <w:ilvl w:val="3"/>
        <w:numId w:val="4"/>
      </w:numPr>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7D78BB"/>
    <w:pPr>
      <w:keepNext/>
      <w:keepLines/>
      <w:numPr>
        <w:ilvl w:val="4"/>
        <w:numId w:val="4"/>
      </w:numPr>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7D78BB"/>
    <w:pPr>
      <w:keepNext/>
      <w:keepLines/>
      <w:numPr>
        <w:ilvl w:val="5"/>
        <w:numId w:val="4"/>
      </w:numPr>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7D78BB"/>
    <w:pPr>
      <w:keepNext/>
      <w:keepLines/>
      <w:numPr>
        <w:ilvl w:val="6"/>
        <w:numId w:val="4"/>
      </w:numPr>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7D78BB"/>
    <w:pPr>
      <w:keepNext/>
      <w:keepLines/>
      <w:numPr>
        <w:ilvl w:val="7"/>
        <w:numId w:val="4"/>
      </w:numPr>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semiHidden/>
    <w:unhideWhenUsed/>
    <w:qFormat/>
    <w:rsid w:val="007D78BB"/>
    <w:pPr>
      <w:keepNext/>
      <w:keepLines/>
      <w:numPr>
        <w:ilvl w:val="8"/>
        <w:numId w:val="4"/>
      </w:numPr>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7D78BB"/>
    <w:pPr>
      <w:tabs>
        <w:tab w:val="center" w:pos="4680"/>
        <w:tab w:val="right" w:pos="9360"/>
      </w:tabs>
      <w:spacing w:after="0" w:line="240" w:lineRule="auto"/>
    </w:pPr>
  </w:style>
  <w:style w:type="character" w:customStyle="1" w:styleId="HeaderChar">
    <w:name w:val="Header Char"/>
    <w:basedOn w:val="DefaultParagraphFont"/>
    <w:link w:val="Header"/>
    <w:uiPriority w:val="99"/>
    <w:rsid w:val="007D78BB"/>
  </w:style>
  <w:style w:type="paragraph" w:styleId="Footer">
    <w:name w:val="footer"/>
    <w:basedOn w:val="Normal"/>
    <w:link w:val="FooterChar"/>
    <w:uiPriority w:val="99"/>
    <w:unhideWhenUsed/>
    <w:rsid w:val="007D78BB"/>
    <w:pPr>
      <w:tabs>
        <w:tab w:val="center" w:pos="4680"/>
        <w:tab w:val="right" w:pos="9360"/>
      </w:tabs>
      <w:spacing w:after="0" w:line="240" w:lineRule="auto"/>
    </w:pPr>
  </w:style>
  <w:style w:type="character" w:customStyle="1" w:styleId="FooterChar">
    <w:name w:val="Footer Char"/>
    <w:basedOn w:val="DefaultParagraphFont"/>
    <w:link w:val="Footer"/>
    <w:uiPriority w:val="99"/>
    <w:rsid w:val="007D78BB"/>
  </w:style>
  <w:style w:type="paragraph" w:styleId="BalloonText">
    <w:name w:val="Balloon Text"/>
    <w:basedOn w:val="Normal"/>
    <w:link w:val="BalloonTextChar"/>
    <w:uiPriority w:val="99"/>
    <w:semiHidden/>
    <w:unhideWhenUsed/>
    <w:rsid w:val="007D78B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D78BB"/>
    <w:rPr>
      <w:rFonts w:ascii="Tahoma" w:hAnsi="Tahoma" w:cs="Tahoma"/>
      <w:sz w:val="16"/>
      <w:szCs w:val="16"/>
    </w:rPr>
  </w:style>
  <w:style w:type="character" w:customStyle="1" w:styleId="Heading1Char">
    <w:name w:val="Heading 1 Char"/>
    <w:basedOn w:val="DefaultParagraphFont"/>
    <w:link w:val="Heading1"/>
    <w:uiPriority w:val="9"/>
    <w:rsid w:val="007D78BB"/>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7D78BB"/>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semiHidden/>
    <w:rsid w:val="007D78BB"/>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semiHidden/>
    <w:rsid w:val="007D78BB"/>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7D78BB"/>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7D78BB"/>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7D78BB"/>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7D78BB"/>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semiHidden/>
    <w:rsid w:val="007D78BB"/>
    <w:rPr>
      <w:rFonts w:asciiTheme="majorHAnsi" w:eastAsiaTheme="majorEastAsia" w:hAnsiTheme="majorHAnsi" w:cstheme="majorBidi"/>
      <w:i/>
      <w:iCs/>
      <w:color w:val="404040" w:themeColor="text1" w:themeTint="BF"/>
      <w:sz w:val="20"/>
      <w:szCs w:val="20"/>
    </w:rPr>
  </w:style>
  <w:style w:type="paragraph" w:styleId="ListParagraph">
    <w:name w:val="List Paragraph"/>
    <w:basedOn w:val="Normal"/>
    <w:uiPriority w:val="34"/>
    <w:qFormat/>
    <w:rsid w:val="007D78BB"/>
    <w:pPr>
      <w:ind w:left="720"/>
      <w:contextualSpacing/>
    </w:pPr>
  </w:style>
  <w:style w:type="paragraph" w:styleId="Revision">
    <w:name w:val="Revision"/>
    <w:hidden/>
    <w:uiPriority w:val="99"/>
    <w:semiHidden/>
    <w:rsid w:val="00495B04"/>
    <w:pPr>
      <w:spacing w:after="0" w:line="240" w:lineRule="auto"/>
    </w:pPr>
  </w:style>
  <w:style w:type="character" w:styleId="CommentReference">
    <w:name w:val="annotation reference"/>
    <w:basedOn w:val="DefaultParagraphFont"/>
    <w:uiPriority w:val="99"/>
    <w:semiHidden/>
    <w:unhideWhenUsed/>
    <w:rsid w:val="00495B04"/>
    <w:rPr>
      <w:sz w:val="16"/>
      <w:szCs w:val="16"/>
    </w:rPr>
  </w:style>
  <w:style w:type="paragraph" w:styleId="CommentText">
    <w:name w:val="annotation text"/>
    <w:basedOn w:val="Normal"/>
    <w:link w:val="CommentTextChar"/>
    <w:uiPriority w:val="99"/>
    <w:semiHidden/>
    <w:unhideWhenUsed/>
    <w:rsid w:val="00495B04"/>
    <w:pPr>
      <w:spacing w:line="240" w:lineRule="auto"/>
    </w:pPr>
    <w:rPr>
      <w:sz w:val="20"/>
      <w:szCs w:val="20"/>
    </w:rPr>
  </w:style>
  <w:style w:type="character" w:customStyle="1" w:styleId="CommentTextChar">
    <w:name w:val="Comment Text Char"/>
    <w:basedOn w:val="DefaultParagraphFont"/>
    <w:link w:val="CommentText"/>
    <w:uiPriority w:val="99"/>
    <w:semiHidden/>
    <w:rsid w:val="00495B04"/>
    <w:rPr>
      <w:sz w:val="20"/>
      <w:szCs w:val="20"/>
    </w:rPr>
  </w:style>
  <w:style w:type="paragraph" w:styleId="CommentSubject">
    <w:name w:val="annotation subject"/>
    <w:basedOn w:val="CommentText"/>
    <w:next w:val="CommentText"/>
    <w:link w:val="CommentSubjectChar"/>
    <w:uiPriority w:val="99"/>
    <w:semiHidden/>
    <w:unhideWhenUsed/>
    <w:rsid w:val="00495B04"/>
    <w:rPr>
      <w:b/>
      <w:bCs/>
    </w:rPr>
  </w:style>
  <w:style w:type="character" w:customStyle="1" w:styleId="CommentSubjectChar">
    <w:name w:val="Comment Subject Char"/>
    <w:basedOn w:val="CommentTextChar"/>
    <w:link w:val="CommentSubject"/>
    <w:uiPriority w:val="99"/>
    <w:semiHidden/>
    <w:rsid w:val="00495B04"/>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7A1CD0A-E465-47EF-A450-E805281FC66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5</Pages>
  <Words>1811</Words>
  <Characters>10329</Characters>
  <Application>Microsoft Office Word</Application>
  <DocSecurity>8</DocSecurity>
  <Lines>86</Lines>
  <Paragraphs>24</Paragraphs>
  <ScaleCrop>false</ScaleCrop>
  <HeadingPairs>
    <vt:vector size="2" baseType="variant">
      <vt:variant>
        <vt:lpstr>Title</vt:lpstr>
      </vt:variant>
      <vt:variant>
        <vt:i4>1</vt:i4>
      </vt:variant>
    </vt:vector>
  </HeadingPairs>
  <TitlesOfParts>
    <vt:vector size="1" baseType="lpstr">
      <vt:lpstr/>
    </vt:vector>
  </TitlesOfParts>
  <Company>Aacer Flooring</Company>
  <LinksUpToDate>false</LinksUpToDate>
  <CharactersWithSpaces>12116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Janelle Pederson</cp:lastModifiedBy>
  <cp:revision>3</cp:revision>
  <dcterms:created xsi:type="dcterms:W3CDTF">2014-12-01T21:02:00Z</dcterms:created>
  <dcterms:modified xsi:type="dcterms:W3CDTF">2014-12-01T21:47:00Z</dcterms:modified>
</cp:coreProperties>
</file>